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AF16" w14:textId="0A188EE7" w:rsidR="008F616B" w:rsidRPr="00A704A8" w:rsidRDefault="00CE5632" w:rsidP="00A704A8">
      <w:pPr>
        <w:pStyle w:val="Title"/>
      </w:pPr>
      <w:r>
        <w:t>MINIMUM</w:t>
      </w:r>
      <w:r w:rsidR="00A704A8">
        <w:t xml:space="preserve"> </w:t>
      </w:r>
      <w:r>
        <w:t>REQUIREMENTS</w:t>
      </w:r>
      <w:r w:rsidR="00A704A8">
        <w:t xml:space="preserve"> </w:t>
      </w:r>
      <w:r w:rsidR="009B06B2">
        <w:t>ANALYSIS FRAMEWORK</w:t>
      </w:r>
      <w:r w:rsidR="005D3319">
        <w:t xml:space="preserve"> </w:t>
      </w:r>
      <w:r>
        <w:t>Instructions</w:t>
      </w:r>
    </w:p>
    <w:p w14:paraId="27EA391F" w14:textId="0C97E28B" w:rsidR="0015743B" w:rsidRDefault="00CE5632" w:rsidP="008573F8">
      <w:pPr>
        <w:spacing w:before="92"/>
        <w:ind w:right="542"/>
        <w:rPr>
          <w:i/>
        </w:rPr>
      </w:pPr>
      <w:r>
        <w:rPr>
          <w:i/>
        </w:rPr>
        <w:t>“</w:t>
      </w:r>
      <w:r w:rsidR="00D62C0E">
        <w:rPr>
          <w:i/>
        </w:rPr>
        <w:t xml:space="preserve">… </w:t>
      </w:r>
      <w:r>
        <w:rPr>
          <w:i/>
        </w:rPr>
        <w:t>except as necessary to meet minimum requirements for the administration of the area for the purpose of this Act...”</w:t>
      </w:r>
    </w:p>
    <w:p w14:paraId="234AE887" w14:textId="19F22A38" w:rsidR="0015743B" w:rsidRPr="00A704A8" w:rsidRDefault="00A704A8" w:rsidP="00A704A8">
      <w:pPr>
        <w:spacing w:before="5"/>
        <w:ind w:left="5040"/>
      </w:pPr>
      <w:r>
        <w:rPr>
          <w:noProof/>
        </w:rPr>
        <mc:AlternateContent>
          <mc:Choice Requires="wps">
            <w:drawing>
              <wp:anchor distT="0" distB="0" distL="0" distR="0" simplePos="0" relativeHeight="487582720" behindDoc="1" locked="0" layoutInCell="1" allowOverlap="1" wp14:anchorId="7DEF556D" wp14:editId="7A4A5BEA">
                <wp:simplePos x="0" y="0"/>
                <wp:positionH relativeFrom="margin">
                  <wp:align>right</wp:align>
                </wp:positionH>
                <wp:positionV relativeFrom="paragraph">
                  <wp:posOffset>258445</wp:posOffset>
                </wp:positionV>
                <wp:extent cx="5943600" cy="1270"/>
                <wp:effectExtent l="0" t="0" r="0" b="0"/>
                <wp:wrapTopAndBottom/>
                <wp:docPr id="11" name="Freeform: 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shape id="Freeform: Shape 11" style="position:absolute;margin-left:416.8pt;margin-top:20.35pt;width:468pt;height:.1pt;z-index:-157337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alt="&quot;&quot;" coordsize="9360,1270" o:spid="_x0000_s1026" filled="f" strokeweight="1.5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" w14:anchorId="760A90FD">
                <v:path arrowok="t" o:connecttype="custom" o:connectlocs="0,0;5943600,0" o:connectangles="0,0"/>
                <w10:wrap type="topAndBottom" anchorx="margin"/>
              </v:shape>
            </w:pict>
          </mc:Fallback>
        </mc:AlternateContent>
      </w:r>
      <w:r w:rsidR="003A52A3">
        <w:t>—</w:t>
      </w:r>
      <w:r w:rsidR="00CE5632">
        <w:t xml:space="preserve"> </w:t>
      </w:r>
      <w:r w:rsidR="00FE392F">
        <w:rPr>
          <w:szCs w:val="24"/>
        </w:rPr>
        <w:t xml:space="preserve">Section 4(c), </w:t>
      </w:r>
      <w:r w:rsidR="00FE392F" w:rsidRPr="00C70635">
        <w:rPr>
          <w:szCs w:val="24"/>
        </w:rPr>
        <w:t>Wilderness Act of 1964</w:t>
      </w:r>
    </w:p>
    <w:p w14:paraId="78B38DBF" w14:textId="3A37CEEF" w:rsidR="0015743B" w:rsidRPr="0083050D" w:rsidRDefault="000C6162" w:rsidP="00A704A8">
      <w:pPr>
        <w:pStyle w:val="Heading1"/>
        <w:spacing w:before="160"/>
        <w:rPr>
          <w:b/>
          <w:bCs w:val="0"/>
        </w:rPr>
      </w:pPr>
      <w:r w:rsidRPr="0083050D">
        <w:rPr>
          <w:b/>
          <w:bCs w:val="0"/>
        </w:rPr>
        <w:t>I</w:t>
      </w:r>
      <w:r w:rsidR="001C04EA" w:rsidRPr="0083050D">
        <w:rPr>
          <w:b/>
          <w:bCs w:val="0"/>
        </w:rPr>
        <w:t>ntroduction</w:t>
      </w:r>
    </w:p>
    <w:p w14:paraId="1866E0A9" w14:textId="5C4AC40A" w:rsidR="0015743B" w:rsidRPr="005B53A0" w:rsidRDefault="54AD9472" w:rsidP="00BA5001">
      <w:pPr>
        <w:pStyle w:val="BodyText"/>
      </w:pPr>
      <w:r w:rsidRPr="005B53A0">
        <w:t>The Minimum Requirements Analysis Framework (MRAF) promotes wilderness stewardship by providing a consistent, interagency format for conducting a Minimum Requirements Analysis (MRA) for a</w:t>
      </w:r>
      <w:r w:rsidR="008954A9" w:rsidRPr="005B53A0">
        <w:t>n action</w:t>
      </w:r>
      <w:r w:rsidRPr="005B53A0">
        <w:t xml:space="preserve"> proposed in a wilderness area that involves a use otherwise prohibited by the Wilderness Act.</w:t>
      </w:r>
    </w:p>
    <w:p w14:paraId="59810540" w14:textId="2ABD5273" w:rsidR="0015743B" w:rsidRPr="005B53A0" w:rsidRDefault="00634D0F" w:rsidP="00BA5001">
      <w:pPr>
        <w:pStyle w:val="BodyText"/>
      </w:pPr>
      <w:r w:rsidRPr="005B53A0">
        <w:t>More i</w:t>
      </w:r>
      <w:r w:rsidR="00CE5632" w:rsidRPr="005B53A0">
        <w:t xml:space="preserve">nformation </w:t>
      </w:r>
      <w:r w:rsidR="003A52A3" w:rsidRPr="005B53A0">
        <w:t>on</w:t>
      </w:r>
      <w:r w:rsidR="00CE5632" w:rsidRPr="005B53A0">
        <w:t xml:space="preserve"> the MR</w:t>
      </w:r>
      <w:r w:rsidR="003A2FA9" w:rsidRPr="005B53A0">
        <w:t>AF</w:t>
      </w:r>
      <w:r w:rsidR="00CE5632" w:rsidRPr="005B53A0">
        <w:t xml:space="preserve"> and its appropriate uses </w:t>
      </w:r>
      <w:r w:rsidR="00A86451" w:rsidRPr="005B53A0">
        <w:t>is available</w:t>
      </w:r>
      <w:r w:rsidR="00CE5632" w:rsidRPr="005B53A0">
        <w:t xml:space="preserve"> </w:t>
      </w:r>
      <w:r w:rsidR="003A52A3" w:rsidRPr="005B53A0">
        <w:t>at</w:t>
      </w:r>
      <w:r w:rsidR="00CE5632" w:rsidRPr="005B53A0">
        <w:t xml:space="preserve"> </w:t>
      </w:r>
      <w:hyperlink r:id="rId8" w:tooltip="Select to visit Wilderness Connect webpage." w:history="1">
        <w:r w:rsidR="003A52A3" w:rsidRPr="00DB50B5">
          <w:rPr>
            <w:rStyle w:val="Hyperlink"/>
            <w:szCs w:val="24"/>
          </w:rPr>
          <w:t>Wilderness Connect</w:t>
        </w:r>
        <w:r w:rsidR="008756A1" w:rsidRPr="00DB50B5">
          <w:rPr>
            <w:rStyle w:val="Hyperlink"/>
          </w:rPr>
          <w:t>.</w:t>
        </w:r>
      </w:hyperlink>
      <w:r w:rsidR="008756A1" w:rsidRPr="005B53A0">
        <w:t xml:space="preserve"> </w:t>
      </w:r>
      <w:r w:rsidR="00504B85" w:rsidRPr="005B53A0">
        <w:t>P</w:t>
      </w:r>
      <w:r w:rsidR="00CE5632" w:rsidRPr="005B53A0">
        <w:t xml:space="preserve">lease refer to your </w:t>
      </w:r>
      <w:hyperlink r:id="rId9" w:tooltip="Select to visit Wilderness.net for policies and guidance." w:history="1">
        <w:r w:rsidR="00CE5632" w:rsidRPr="00DB50B5">
          <w:rPr>
            <w:rStyle w:val="Hyperlink"/>
            <w:szCs w:val="24"/>
          </w:rPr>
          <w:t>agency</w:t>
        </w:r>
        <w:r w:rsidR="003A52A3" w:rsidRPr="00DB50B5">
          <w:rPr>
            <w:rStyle w:val="Hyperlink"/>
            <w:szCs w:val="24"/>
          </w:rPr>
          <w:t>’s</w:t>
        </w:r>
        <w:r w:rsidR="00CE5632" w:rsidRPr="00DB50B5">
          <w:rPr>
            <w:rStyle w:val="Hyperlink"/>
            <w:szCs w:val="24"/>
          </w:rPr>
          <w:t xml:space="preserve"> policies and other guidance</w:t>
        </w:r>
      </w:hyperlink>
      <w:r w:rsidR="00CE5632" w:rsidRPr="005B53A0">
        <w:t xml:space="preserve"> for more direction on how and when to conduct </w:t>
      </w:r>
      <w:r w:rsidR="00E16192" w:rsidRPr="005B53A0">
        <w:t>an</w:t>
      </w:r>
      <w:r w:rsidR="00CE5632" w:rsidRPr="005B53A0">
        <w:t xml:space="preserve"> M</w:t>
      </w:r>
      <w:r w:rsidR="003B3D87" w:rsidRPr="005B53A0">
        <w:t>RA</w:t>
      </w:r>
      <w:r w:rsidR="00CE5632" w:rsidRPr="005B53A0">
        <w:t>.</w:t>
      </w:r>
    </w:p>
    <w:p w14:paraId="0BB89E7A" w14:textId="4B057208" w:rsidR="0015743B" w:rsidRPr="005B53A0" w:rsidRDefault="00365215" w:rsidP="00BA5001">
      <w:pPr>
        <w:pStyle w:val="BodyText"/>
        <w:rPr>
          <w:i/>
        </w:rPr>
      </w:pPr>
      <w:r w:rsidRPr="005B53A0">
        <w:t>This document is intended for uses prohibited by Section 4(c) of the Wilderness Act in designated wilderness, but it can be used to analyze all projects in wilderness. Check agency policy to determine if this workbook may be appropriate for other proposals in wilderness.</w:t>
      </w:r>
    </w:p>
    <w:p w14:paraId="76BBCAAE" w14:textId="4D6CDF98" w:rsidR="005D3319" w:rsidRPr="005B53A0" w:rsidRDefault="00CE5632" w:rsidP="00BA5001">
      <w:pPr>
        <w:pStyle w:val="BodyText"/>
      </w:pPr>
      <w:r w:rsidRPr="005B53A0">
        <w:rPr>
          <w:bCs/>
        </w:rPr>
        <w:t>Use of this document assumes familiarity with the Wilderness Act, other relevant legislation, and agency policy</w:t>
      </w:r>
      <w:r w:rsidR="008756A1" w:rsidRPr="005B53A0">
        <w:rPr>
          <w:bCs/>
        </w:rPr>
        <w:t xml:space="preserve">. </w:t>
      </w:r>
      <w:r w:rsidRPr="005B53A0">
        <w:t>For training in the Wilderness Act or on conducting a</w:t>
      </w:r>
      <w:r w:rsidR="00E16192" w:rsidRPr="005B53A0">
        <w:t>n</w:t>
      </w:r>
      <w:r w:rsidRPr="005B53A0">
        <w:t xml:space="preserve"> M</w:t>
      </w:r>
      <w:r w:rsidR="00C253EC" w:rsidRPr="005B53A0">
        <w:t>RA</w:t>
      </w:r>
      <w:r w:rsidRPr="005B53A0">
        <w:t xml:space="preserve">, go to the </w:t>
      </w:r>
      <w:hyperlink r:id="rId10" w:tooltip="Select to visit Wilderness.net for list of courses.">
        <w:r w:rsidRPr="005B53A0">
          <w:rPr>
            <w:color w:val="0000FF"/>
            <w:u w:val="single" w:color="0000FF"/>
          </w:rPr>
          <w:t>e-learning course listing</w:t>
        </w:r>
        <w:r w:rsidRPr="005B53A0">
          <w:rPr>
            <w:color w:val="0000FF"/>
          </w:rPr>
          <w:t xml:space="preserve"> </w:t>
        </w:r>
      </w:hyperlink>
      <w:r w:rsidRPr="005B53A0">
        <w:t>for the Arthur Carhart National Wilderness Training Center.</w:t>
      </w:r>
      <w:bookmarkStart w:id="0" w:name="The_MRDG_Excel_Workbook_Form"/>
      <w:bookmarkStart w:id="1" w:name="Save_the_document,_close_Excel,_and_reop"/>
      <w:bookmarkEnd w:id="0"/>
      <w:bookmarkEnd w:id="1"/>
    </w:p>
    <w:p w14:paraId="7F9DBA6B" w14:textId="038E3D80" w:rsidR="0015743B" w:rsidRPr="003E3B54" w:rsidRDefault="003E3B54" w:rsidP="0083050D">
      <w:pPr>
        <w:pStyle w:val="Heading1"/>
        <w:jc w:val="center"/>
        <w:rPr>
          <w:b/>
          <w:bCs w:val="0"/>
          <w:sz w:val="34"/>
          <w:szCs w:val="34"/>
        </w:rPr>
      </w:pPr>
      <w:r w:rsidRPr="003E3B54">
        <w:rPr>
          <w:b/>
          <w:bCs w:val="0"/>
          <w:smallCaps/>
          <w:sz w:val="34"/>
          <w:szCs w:val="34"/>
        </w:rPr>
        <w:t>workbook instructions</w:t>
      </w:r>
    </w:p>
    <w:p w14:paraId="7C3AA6BC" w14:textId="713EAA6F" w:rsidR="00FE392F" w:rsidRPr="005B53A0" w:rsidRDefault="00CE5632" w:rsidP="00BA5001">
      <w:pPr>
        <w:pStyle w:val="BodyText"/>
      </w:pPr>
      <w:r w:rsidRPr="005B53A0">
        <w:t>The MR</w:t>
      </w:r>
      <w:r w:rsidR="003A2FA9" w:rsidRPr="005B53A0">
        <w:t>AF</w:t>
      </w:r>
      <w:r w:rsidRPr="005B53A0">
        <w:t xml:space="preserve"> derive</w:t>
      </w:r>
      <w:r w:rsidR="001C4910" w:rsidRPr="005B53A0">
        <w:t>s</w:t>
      </w:r>
      <w:r w:rsidRPr="005B53A0">
        <w:t xml:space="preserve"> from Section 4(c) </w:t>
      </w:r>
      <w:r w:rsidR="00D31449" w:rsidRPr="005B53A0">
        <w:t xml:space="preserve">(Prohibition of Certain Uses) </w:t>
      </w:r>
      <w:r w:rsidRPr="005B53A0">
        <w:t>of the Wilderness Act and involves two steps</w:t>
      </w:r>
      <w:r w:rsidR="00A8586C" w:rsidRPr="005B53A0">
        <w:t>:</w:t>
      </w:r>
      <w:r w:rsidRPr="005B53A0">
        <w:t xml:space="preserve"> Step 1 determines whether</w:t>
      </w:r>
      <w:r w:rsidR="00EA024F" w:rsidRPr="005B53A0">
        <w:t xml:space="preserve"> a use that would otherwise be prohibited</w:t>
      </w:r>
      <w:r w:rsidR="00504B85" w:rsidRPr="005B53A0">
        <w:t xml:space="preserve"> </w:t>
      </w:r>
      <w:r w:rsidR="00EA024F" w:rsidRPr="005B53A0">
        <w:t xml:space="preserve">may be </w:t>
      </w:r>
      <w:r w:rsidR="00EA024F" w:rsidRPr="005B53A0">
        <w:rPr>
          <w:b/>
          <w:bCs/>
          <w:i/>
          <w:iCs/>
        </w:rPr>
        <w:t>necessary</w:t>
      </w:r>
      <w:r w:rsidR="00EA024F" w:rsidRPr="005B53A0">
        <w:t xml:space="preserve"> in wilderness to meet minimum requirements </w:t>
      </w:r>
      <w:r w:rsidR="00F25035" w:rsidRPr="005B53A0">
        <w:t xml:space="preserve">to </w:t>
      </w:r>
      <w:r w:rsidR="00EA024F" w:rsidRPr="005B53A0">
        <w:t>adminis</w:t>
      </w:r>
      <w:r w:rsidR="00F25035" w:rsidRPr="005B53A0">
        <w:t>ter</w:t>
      </w:r>
      <w:r w:rsidR="00EA024F" w:rsidRPr="005B53A0">
        <w:t xml:space="preserve"> the area for the purposes of the Wilderness Act;</w:t>
      </w:r>
      <w:r w:rsidR="00A8586C" w:rsidRPr="005B53A0">
        <w:t xml:space="preserve"> if so</w:t>
      </w:r>
      <w:r w:rsidRPr="005B53A0">
        <w:t xml:space="preserve">, Step 2 provides guidance for determining the </w:t>
      </w:r>
      <w:r w:rsidRPr="005B53A0">
        <w:rPr>
          <w:b/>
          <w:i/>
        </w:rPr>
        <w:t xml:space="preserve">minimum </w:t>
      </w:r>
      <w:r w:rsidRPr="005B53A0">
        <w:t>a</w:t>
      </w:r>
      <w:r w:rsidR="000C6162" w:rsidRPr="005B53A0">
        <w:t xml:space="preserve">mount of a prohibited </w:t>
      </w:r>
      <w:r w:rsidR="008954A9" w:rsidRPr="005B53A0">
        <w:t xml:space="preserve">activity </w:t>
      </w:r>
      <w:r w:rsidR="000C6162" w:rsidRPr="005B53A0">
        <w:t>necessary to address the issue</w:t>
      </w:r>
      <w:r w:rsidRPr="005B53A0">
        <w:t>.</w:t>
      </w:r>
    </w:p>
    <w:p w14:paraId="1F064D27" w14:textId="0C1D5672" w:rsidR="005D3319" w:rsidRPr="00A704A8" w:rsidRDefault="00CA54C0" w:rsidP="00BA5001">
      <w:pPr>
        <w:pStyle w:val="BodyText"/>
        <w:rPr>
          <w:i/>
        </w:rPr>
      </w:pPr>
      <w:r w:rsidRPr="005B53A0">
        <w:t>If you are using this form to analyze a non-prohibited use, consider using a modified version of the</w:t>
      </w:r>
      <w:r w:rsidRPr="005B53A0">
        <w:rPr>
          <w:spacing w:val="-15"/>
        </w:rPr>
        <w:t xml:space="preserve"> </w:t>
      </w:r>
      <w:r w:rsidRPr="005B53A0">
        <w:t>first</w:t>
      </w:r>
      <w:r w:rsidRPr="005B53A0">
        <w:rPr>
          <w:spacing w:val="-11"/>
        </w:rPr>
        <w:t xml:space="preserve"> </w:t>
      </w:r>
      <w:r w:rsidRPr="005B53A0">
        <w:t>question</w:t>
      </w:r>
      <w:r w:rsidRPr="005B53A0">
        <w:rPr>
          <w:spacing w:val="-6"/>
        </w:rPr>
        <w:t xml:space="preserve"> </w:t>
      </w:r>
      <w:r w:rsidR="00504B85" w:rsidRPr="005B53A0">
        <w:rPr>
          <w:spacing w:val="-6"/>
        </w:rPr>
        <w:t xml:space="preserve">posed </w:t>
      </w:r>
      <w:r w:rsidRPr="005B53A0">
        <w:t>in</w:t>
      </w:r>
      <w:r w:rsidRPr="005B53A0">
        <w:rPr>
          <w:spacing w:val="-6"/>
        </w:rPr>
        <w:t xml:space="preserve"> </w:t>
      </w:r>
      <w:r w:rsidRPr="005B53A0">
        <w:t>Step</w:t>
      </w:r>
      <w:r w:rsidRPr="005B53A0">
        <w:rPr>
          <w:spacing w:val="-8"/>
        </w:rPr>
        <w:t xml:space="preserve"> </w:t>
      </w:r>
      <w:r w:rsidRPr="005B53A0">
        <w:t>2</w:t>
      </w:r>
      <w:r w:rsidR="00504B85" w:rsidRPr="005B53A0">
        <w:t xml:space="preserve"> (see below)</w:t>
      </w:r>
      <w:r w:rsidR="001E370E" w:rsidRPr="005B53A0">
        <w:t xml:space="preserve">. For example: </w:t>
      </w:r>
      <w:r w:rsidRPr="005B53A0">
        <w:rPr>
          <w:i/>
        </w:rPr>
        <w:t>“Is</w:t>
      </w:r>
      <w:r w:rsidRPr="005B53A0">
        <w:rPr>
          <w:i/>
          <w:spacing w:val="-10"/>
        </w:rPr>
        <w:t xml:space="preserve"> </w:t>
      </w:r>
      <w:r w:rsidRPr="005B53A0">
        <w:rPr>
          <w:i/>
        </w:rPr>
        <w:t>there</w:t>
      </w:r>
      <w:r w:rsidRPr="005B53A0">
        <w:rPr>
          <w:i/>
          <w:spacing w:val="-10"/>
        </w:rPr>
        <w:t xml:space="preserve"> </w:t>
      </w:r>
      <w:r w:rsidRPr="005B53A0">
        <w:rPr>
          <w:i/>
        </w:rPr>
        <w:t>‘special</w:t>
      </w:r>
      <w:r w:rsidRPr="005B53A0">
        <w:rPr>
          <w:i/>
          <w:spacing w:val="-10"/>
        </w:rPr>
        <w:t xml:space="preserve"> </w:t>
      </w:r>
      <w:r w:rsidRPr="005B53A0">
        <w:rPr>
          <w:i/>
        </w:rPr>
        <w:t>provisions’</w:t>
      </w:r>
      <w:r w:rsidRPr="005B53A0">
        <w:rPr>
          <w:i/>
          <w:spacing w:val="-17"/>
        </w:rPr>
        <w:t xml:space="preserve"> </w:t>
      </w:r>
      <w:r w:rsidRPr="005B53A0">
        <w:rPr>
          <w:i/>
        </w:rPr>
        <w:t>language</w:t>
      </w:r>
      <w:r w:rsidRPr="005B53A0">
        <w:rPr>
          <w:i/>
          <w:spacing w:val="-6"/>
        </w:rPr>
        <w:t xml:space="preserve"> </w:t>
      </w:r>
      <w:r w:rsidRPr="005B53A0">
        <w:rPr>
          <w:i/>
        </w:rPr>
        <w:t>in</w:t>
      </w:r>
      <w:r w:rsidRPr="005B53A0">
        <w:rPr>
          <w:i/>
          <w:spacing w:val="-8"/>
        </w:rPr>
        <w:t xml:space="preserve"> </w:t>
      </w:r>
      <w:r w:rsidRPr="005B53A0">
        <w:rPr>
          <w:i/>
        </w:rPr>
        <w:t xml:space="preserve">legislation (or other Congressional direction) that explicitly </w:t>
      </w:r>
      <w:r w:rsidRPr="005B53A0">
        <w:rPr>
          <w:i/>
          <w:spacing w:val="-3"/>
        </w:rPr>
        <w:t xml:space="preserve">allows </w:t>
      </w:r>
      <w:r w:rsidRPr="005B53A0">
        <w:rPr>
          <w:i/>
        </w:rPr>
        <w:t xml:space="preserve">consideration of a use otherwise prohibited by Section </w:t>
      </w:r>
      <w:r w:rsidRPr="005B53A0">
        <w:rPr>
          <w:i/>
          <w:spacing w:val="-4"/>
        </w:rPr>
        <w:t>4(c)?”</w:t>
      </w:r>
      <w:r w:rsidR="001E370E" w:rsidRPr="005B53A0">
        <w:rPr>
          <w:spacing w:val="-4"/>
        </w:rPr>
        <w:t xml:space="preserve"> OR</w:t>
      </w:r>
      <w:r w:rsidRPr="005B53A0">
        <w:t xml:space="preserve"> </w:t>
      </w:r>
      <w:r w:rsidRPr="005B53A0">
        <w:rPr>
          <w:i/>
        </w:rPr>
        <w:t xml:space="preserve">“Is there ‘special provisions’ language in legislation (or other Congressional direction) that explicitly </w:t>
      </w:r>
      <w:r w:rsidRPr="005B53A0">
        <w:rPr>
          <w:i/>
        </w:rPr>
        <w:lastRenderedPageBreak/>
        <w:t>allows consideration of an action that would otherwise degrade wilderness</w:t>
      </w:r>
      <w:r w:rsidRPr="005B53A0">
        <w:rPr>
          <w:i/>
          <w:spacing w:val="-11"/>
        </w:rPr>
        <w:t xml:space="preserve"> </w:t>
      </w:r>
      <w:r w:rsidRPr="005B53A0">
        <w:rPr>
          <w:i/>
        </w:rPr>
        <w:t>character?”</w:t>
      </w:r>
    </w:p>
    <w:p w14:paraId="6F264EC5" w14:textId="2BA8CF08" w:rsidR="00124630" w:rsidRPr="00124630" w:rsidRDefault="00270C7B" w:rsidP="00BA5001">
      <w:pPr>
        <w:pStyle w:val="BodyText"/>
        <w:rPr>
          <w:rFonts w:eastAsia="Times New Roman"/>
          <w:color w:val="000000" w:themeColor="text1"/>
        </w:rPr>
      </w:pPr>
      <w:r w:rsidRPr="005B53A0">
        <w:t>It may be appropriate to apply the MRA process to a recurring action that has the same purpose, effect, or environmental/social context each time it is undertaken (aka a “</w:t>
      </w:r>
      <w:r w:rsidR="00E80630" w:rsidRPr="005B53A0">
        <w:t>P</w:t>
      </w:r>
      <w:r w:rsidRPr="005B53A0">
        <w:t>rogrammatic MRA”). A Programmatic MRA’s determination should include sideboards and/or limitations for any non-conforming uses rather than simply allowing a particular non-conforming use for a specific action. </w:t>
      </w:r>
      <w:r w:rsidR="00C5484C" w:rsidRPr="005B53A0">
        <w:t xml:space="preserve">Where actions need to be tailored to each site, a Programmatic MRA is generally </w:t>
      </w:r>
      <w:r w:rsidR="00A8113F" w:rsidRPr="005B53A0">
        <w:t xml:space="preserve">not sufficient on its own but may be useful to inform a site-specific MRA. </w:t>
      </w:r>
      <w:r w:rsidRPr="005B53A0">
        <w:t xml:space="preserve">Site-specific analysis tiered to the programmatic MRA may be necessary to address individual situations. The determination should also articulate the purpose(s) and context to which the Programmatic MRA applies and mandate that a separate analysis be conducted for any action above and beyond that purpose or context. Identify an expiration date and/or threshold criteria that would trigger a re-evaluation of the analysis. Check agency policy or </w:t>
      </w:r>
      <w:r w:rsidR="005B2DB5">
        <w:t xml:space="preserve">consult with </w:t>
      </w:r>
      <w:r w:rsidRPr="005B53A0">
        <w:rPr>
          <w:rFonts w:eastAsia="Times New Roman"/>
          <w:color w:val="000000" w:themeColor="text1"/>
        </w:rPr>
        <w:t xml:space="preserve">respective agency wilderness lead to determine when </w:t>
      </w:r>
      <w:r w:rsidR="009566FF" w:rsidRPr="005B53A0">
        <w:rPr>
          <w:rFonts w:eastAsia="Times New Roman"/>
          <w:color w:val="000000" w:themeColor="text1"/>
        </w:rPr>
        <w:t xml:space="preserve">a </w:t>
      </w:r>
      <w:r w:rsidRPr="005B53A0">
        <w:rPr>
          <w:rFonts w:eastAsia="Times New Roman"/>
          <w:color w:val="000000" w:themeColor="text1"/>
        </w:rPr>
        <w:t>Programmatic MRA</w:t>
      </w:r>
      <w:r w:rsidR="00E81C7B" w:rsidRPr="005B53A0">
        <w:rPr>
          <w:rFonts w:eastAsia="Times New Roman"/>
          <w:color w:val="000000" w:themeColor="text1"/>
        </w:rPr>
        <w:t xml:space="preserve"> </w:t>
      </w:r>
      <w:r w:rsidRPr="005B53A0">
        <w:rPr>
          <w:rFonts w:eastAsia="Times New Roman"/>
          <w:color w:val="000000" w:themeColor="text1"/>
        </w:rPr>
        <w:t>may be appropriate.</w:t>
      </w:r>
      <w:bookmarkStart w:id="2" w:name="Project_Title:"/>
      <w:bookmarkEnd w:id="2"/>
    </w:p>
    <w:p w14:paraId="44B7B574" w14:textId="367DAF3D" w:rsidR="0015743B" w:rsidRPr="0083050D" w:rsidRDefault="00CE5632" w:rsidP="005D3319">
      <w:pPr>
        <w:pStyle w:val="Heading1"/>
        <w:rPr>
          <w:b/>
          <w:bCs w:val="0"/>
        </w:rPr>
      </w:pPr>
      <w:r w:rsidRPr="0083050D">
        <w:rPr>
          <w:b/>
          <w:bCs w:val="0"/>
        </w:rPr>
        <w:t>Title</w:t>
      </w:r>
    </w:p>
    <w:p w14:paraId="0FA053F3" w14:textId="74B87848" w:rsidR="0015743B" w:rsidRDefault="008D0E83" w:rsidP="00BA5001">
      <w:pPr>
        <w:pStyle w:val="BodyText"/>
      </w:pPr>
      <w:r w:rsidRPr="00BA5001">
        <w:t>Use</w:t>
      </w:r>
      <w:r w:rsidR="0EDD7871" w:rsidRPr="00BA5001">
        <w:t xml:space="preserve"> a </w:t>
      </w:r>
      <w:r w:rsidR="005B3E85" w:rsidRPr="00BA5001">
        <w:t xml:space="preserve">title that is </w:t>
      </w:r>
      <w:r w:rsidR="0EDD7871" w:rsidRPr="00BA5001">
        <w:t xml:space="preserve">descriptive but </w:t>
      </w:r>
      <w:r w:rsidR="005B3E85" w:rsidRPr="00BA5001">
        <w:t>does</w:t>
      </w:r>
      <w:r w:rsidR="0EDD7871" w:rsidRPr="00BA5001">
        <w:t xml:space="preserve"> not suggest a proposed action</w:t>
      </w:r>
      <w:r w:rsidR="008756A1" w:rsidRPr="00BA5001">
        <w:t xml:space="preserve">. </w:t>
      </w:r>
      <w:r w:rsidR="0EDD7871" w:rsidRPr="00BA5001">
        <w:t>For example, “Big</w:t>
      </w:r>
      <w:r w:rsidR="001C4910" w:rsidRPr="00BA5001">
        <w:t>h</w:t>
      </w:r>
      <w:r w:rsidR="0EDD7871" w:rsidRPr="00BA5001">
        <w:t>orn Sheep</w:t>
      </w:r>
      <w:r w:rsidR="0023268D" w:rsidRPr="00BA5001">
        <w:t xml:space="preserve"> Population Decline</w:t>
      </w:r>
      <w:r w:rsidR="0EDD7871" w:rsidRPr="00BA5001">
        <w:t xml:space="preserve"> in the Peak Wilderness” is </w:t>
      </w:r>
      <w:r w:rsidR="00573A17" w:rsidRPr="00BA5001">
        <w:t>appropriate</w:t>
      </w:r>
      <w:r w:rsidR="006A731A" w:rsidRPr="00BA5001">
        <w:t xml:space="preserve"> because</w:t>
      </w:r>
      <w:r w:rsidR="0EDD7871" w:rsidRPr="00BA5001">
        <w:t xml:space="preserve"> the title descri</w:t>
      </w:r>
      <w:r w:rsidR="001C4910" w:rsidRPr="00BA5001">
        <w:t>bes</w:t>
      </w:r>
      <w:r w:rsidR="0EDD7871" w:rsidRPr="00BA5001">
        <w:t xml:space="preserve"> the </w:t>
      </w:r>
      <w:r w:rsidR="003A2875" w:rsidRPr="00BA5001">
        <w:t>issue</w:t>
      </w:r>
      <w:r w:rsidR="001E370E" w:rsidRPr="00BA5001">
        <w:t xml:space="preserve"> being</w:t>
      </w:r>
      <w:r w:rsidR="0EDD7871" w:rsidRPr="00BA5001">
        <w:t xml:space="preserve"> analy</w:t>
      </w:r>
      <w:r w:rsidR="001E370E" w:rsidRPr="00BA5001">
        <w:t>zed</w:t>
      </w:r>
      <w:r w:rsidR="0EDD7871" w:rsidRPr="00BA5001">
        <w:t xml:space="preserve"> but </w:t>
      </w:r>
      <w:r w:rsidR="00815110" w:rsidRPr="00BA5001">
        <w:t xml:space="preserve">does not assume </w:t>
      </w:r>
      <w:r w:rsidR="0EDD7871" w:rsidRPr="00BA5001">
        <w:t>an outcome</w:t>
      </w:r>
      <w:r w:rsidR="008756A1" w:rsidRPr="00BA5001">
        <w:t xml:space="preserve">. </w:t>
      </w:r>
      <w:r w:rsidR="0EDD7871" w:rsidRPr="00BA5001">
        <w:t>“Big</w:t>
      </w:r>
      <w:r w:rsidR="001C4910" w:rsidRPr="00BA5001">
        <w:t>h</w:t>
      </w:r>
      <w:r w:rsidR="0EDD7871" w:rsidRPr="00BA5001">
        <w:t xml:space="preserve">orn Sheep Collaring in the Peak Wilderness” </w:t>
      </w:r>
      <w:r w:rsidR="00573A17" w:rsidRPr="00BA5001">
        <w:t>would be</w:t>
      </w:r>
      <w:r w:rsidR="0EDD7871" w:rsidRPr="00BA5001">
        <w:t xml:space="preserve"> </w:t>
      </w:r>
      <w:r w:rsidR="00D51EFD" w:rsidRPr="00BA5001">
        <w:t>in</w:t>
      </w:r>
      <w:r w:rsidR="00573A17" w:rsidRPr="00BA5001">
        <w:t>appropriate</w:t>
      </w:r>
      <w:r w:rsidR="0EDD7871" w:rsidRPr="00BA5001">
        <w:t xml:space="preserve"> because the title assumes collaring will be the final </w:t>
      </w:r>
      <w:r w:rsidR="00BF1FFC" w:rsidRPr="00BA5001">
        <w:t>outcome</w:t>
      </w:r>
      <w:r w:rsidR="0EDD7871" w:rsidRPr="00BA5001">
        <w:t xml:space="preserve"> of the analysis.</w:t>
      </w:r>
    </w:p>
    <w:p w14:paraId="63EB63C8" w14:textId="77777777" w:rsidR="00124630" w:rsidRPr="00BA5001" w:rsidRDefault="00124630" w:rsidP="00BA5001">
      <w:pPr>
        <w:pStyle w:val="BodyText"/>
      </w:pPr>
    </w:p>
    <w:p w14:paraId="547A7D2A" w14:textId="3ACA2E02" w:rsidR="0015743B" w:rsidRPr="00C32F31" w:rsidRDefault="00CE5632" w:rsidP="00A704A8">
      <w:pPr>
        <w:pStyle w:val="Heading1"/>
        <w:jc w:val="center"/>
        <w:rPr>
          <w:b/>
          <w:bCs w:val="0"/>
          <w:sz w:val="32"/>
          <w:szCs w:val="32"/>
        </w:rPr>
      </w:pPr>
      <w:bookmarkStart w:id="3" w:name="Step_1:_Determine_if_any_administrative_"/>
      <w:bookmarkEnd w:id="3"/>
      <w:r w:rsidRPr="00C32F31">
        <w:rPr>
          <w:b/>
          <w:bCs w:val="0"/>
          <w:sz w:val="32"/>
          <w:szCs w:val="32"/>
        </w:rPr>
        <w:t xml:space="preserve">Step 1: Determine </w:t>
      </w:r>
      <w:r w:rsidR="000062DA" w:rsidRPr="00C32F31">
        <w:rPr>
          <w:b/>
          <w:bCs w:val="0"/>
          <w:sz w:val="32"/>
          <w:szCs w:val="32"/>
        </w:rPr>
        <w:t>I</w:t>
      </w:r>
      <w:r w:rsidRPr="00C32F31">
        <w:rPr>
          <w:b/>
          <w:bCs w:val="0"/>
          <w:sz w:val="32"/>
          <w:szCs w:val="32"/>
        </w:rPr>
        <w:t xml:space="preserve">f </w:t>
      </w:r>
      <w:r w:rsidR="000062DA" w:rsidRPr="00C32F31">
        <w:rPr>
          <w:b/>
          <w:bCs w:val="0"/>
          <w:sz w:val="32"/>
          <w:szCs w:val="32"/>
        </w:rPr>
        <w:t>A</w:t>
      </w:r>
      <w:r w:rsidRPr="00C32F31">
        <w:rPr>
          <w:b/>
          <w:bCs w:val="0"/>
          <w:sz w:val="32"/>
          <w:szCs w:val="32"/>
        </w:rPr>
        <w:t xml:space="preserve">dministrative </w:t>
      </w:r>
      <w:r w:rsidR="000062DA" w:rsidRPr="00C32F31">
        <w:rPr>
          <w:b/>
          <w:bCs w:val="0"/>
          <w:sz w:val="32"/>
          <w:szCs w:val="32"/>
        </w:rPr>
        <w:t>A</w:t>
      </w:r>
      <w:r w:rsidRPr="00C32F31">
        <w:rPr>
          <w:b/>
          <w:bCs w:val="0"/>
          <w:sz w:val="32"/>
          <w:szCs w:val="32"/>
        </w:rPr>
        <w:t xml:space="preserve">ction </w:t>
      </w:r>
      <w:r w:rsidR="006D2A53" w:rsidRPr="00C32F31">
        <w:rPr>
          <w:b/>
          <w:bCs w:val="0"/>
          <w:sz w:val="32"/>
          <w:szCs w:val="32"/>
        </w:rPr>
        <w:t>May Be</w:t>
      </w:r>
      <w:r w:rsidRPr="00C32F31">
        <w:rPr>
          <w:b/>
          <w:bCs w:val="0"/>
          <w:sz w:val="32"/>
          <w:szCs w:val="32"/>
        </w:rPr>
        <w:t xml:space="preserve"> </w:t>
      </w:r>
      <w:r w:rsidR="000062DA" w:rsidRPr="00C32F31">
        <w:rPr>
          <w:b/>
          <w:bCs w:val="0"/>
          <w:sz w:val="32"/>
          <w:szCs w:val="32"/>
        </w:rPr>
        <w:t>N</w:t>
      </w:r>
      <w:r w:rsidRPr="00C32F31">
        <w:rPr>
          <w:b/>
          <w:bCs w:val="0"/>
          <w:sz w:val="32"/>
          <w:szCs w:val="32"/>
        </w:rPr>
        <w:t>ecessary</w:t>
      </w:r>
    </w:p>
    <w:p w14:paraId="7A209F07" w14:textId="3EF80AE7" w:rsidR="0015743B" w:rsidRPr="0083050D" w:rsidRDefault="0EDD7871" w:rsidP="00C02793">
      <w:pPr>
        <w:pStyle w:val="Heading2"/>
        <w:rPr>
          <w:b/>
          <w:bCs w:val="0"/>
        </w:rPr>
      </w:pPr>
      <w:bookmarkStart w:id="4" w:name="Description_of_the_Situation:"/>
      <w:bookmarkStart w:id="5" w:name="What_is_the_situation_that_may_prompt_ad"/>
      <w:bookmarkEnd w:id="4"/>
      <w:bookmarkEnd w:id="5"/>
      <w:r w:rsidRPr="0083050D">
        <w:rPr>
          <w:b/>
          <w:bCs w:val="0"/>
        </w:rPr>
        <w:t>Issue Statement</w:t>
      </w:r>
    </w:p>
    <w:p w14:paraId="1E1D0ECC" w14:textId="7953D8BE" w:rsidR="0015743B" w:rsidRPr="00C32F31" w:rsidRDefault="00DC6EC9" w:rsidP="00BA5001">
      <w:pPr>
        <w:pStyle w:val="BodyText"/>
        <w:rPr>
          <w:i/>
          <w:iCs/>
        </w:rPr>
      </w:pPr>
      <w:r w:rsidRPr="00C32F31">
        <w:rPr>
          <w:i/>
          <w:iCs/>
        </w:rPr>
        <w:t>D</w:t>
      </w:r>
      <w:r w:rsidR="0EDD7871" w:rsidRPr="00C32F31">
        <w:rPr>
          <w:i/>
          <w:iCs/>
        </w:rPr>
        <w:t>escribe the issue</w:t>
      </w:r>
    </w:p>
    <w:p w14:paraId="66AE978C" w14:textId="2AF48189" w:rsidR="00BA51DD" w:rsidRPr="005B53A0" w:rsidRDefault="1E5C179B" w:rsidP="00BA5001">
      <w:pPr>
        <w:pStyle w:val="BodyText"/>
      </w:pPr>
      <w:r w:rsidRPr="005B53A0">
        <w:t>The description should explain in general terms the issue that may require some action</w:t>
      </w:r>
      <w:r w:rsidR="00F63696" w:rsidRPr="005B53A0">
        <w:t xml:space="preserve"> in wilderness</w:t>
      </w:r>
      <w:r w:rsidR="008756A1" w:rsidRPr="005B53A0">
        <w:t xml:space="preserve">. </w:t>
      </w:r>
      <w:r w:rsidRPr="005B53A0">
        <w:t xml:space="preserve">The issue </w:t>
      </w:r>
      <w:r w:rsidR="009B470A" w:rsidRPr="005B53A0">
        <w:t>may be</w:t>
      </w:r>
      <w:r w:rsidRPr="005B53A0">
        <w:t xml:space="preserve"> a problem, situation, opportunity, or other circumstance that requires consideration</w:t>
      </w:r>
      <w:r w:rsidR="008756A1" w:rsidRPr="005B53A0">
        <w:t xml:space="preserve">. </w:t>
      </w:r>
      <w:r w:rsidR="009B470A" w:rsidRPr="005B53A0">
        <w:t xml:space="preserve">It </w:t>
      </w:r>
      <w:r w:rsidRPr="005B53A0">
        <w:t xml:space="preserve">is not a proposed action, </w:t>
      </w:r>
      <w:r w:rsidR="00365215" w:rsidRPr="005B53A0">
        <w:t xml:space="preserve">tool, </w:t>
      </w:r>
      <w:r w:rsidR="00EE718D" w:rsidRPr="005B53A0">
        <w:t>o</w:t>
      </w:r>
      <w:r w:rsidRPr="005B53A0">
        <w:t>r solution.</w:t>
      </w:r>
    </w:p>
    <w:p w14:paraId="2E1EEF02" w14:textId="011A3C71" w:rsidR="0015743B" w:rsidRPr="005B53A0" w:rsidRDefault="00BA51DD" w:rsidP="00BA5001">
      <w:pPr>
        <w:pStyle w:val="BodyText"/>
      </w:pPr>
      <w:r w:rsidRPr="005B53A0">
        <w:t>The description s</w:t>
      </w:r>
      <w:r w:rsidR="00CE5632" w:rsidRPr="005B53A0">
        <w:t>hould n</w:t>
      </w:r>
      <w:r w:rsidRPr="005B53A0">
        <w:t>either</w:t>
      </w:r>
      <w:r w:rsidR="00CE5632" w:rsidRPr="005B53A0">
        <w:t xml:space="preserve"> assume action</w:t>
      </w:r>
      <w:r w:rsidR="00CE5632" w:rsidRPr="005B53A0">
        <w:rPr>
          <w:spacing w:val="-3"/>
        </w:rPr>
        <w:t xml:space="preserve"> will </w:t>
      </w:r>
      <w:r w:rsidR="00CE5632" w:rsidRPr="005B53A0">
        <w:t>be taken nor</w:t>
      </w:r>
      <w:r w:rsidR="00CE5632" w:rsidRPr="005B53A0">
        <w:rPr>
          <w:b/>
          <w:bCs/>
        </w:rPr>
        <w:t xml:space="preserve"> </w:t>
      </w:r>
      <w:r w:rsidR="00CE5632" w:rsidRPr="005B53A0">
        <w:t>identify a specific method</w:t>
      </w:r>
      <w:r w:rsidR="00E24A0B" w:rsidRPr="005B53A0">
        <w:t>.</w:t>
      </w:r>
      <w:r w:rsidR="00EE718D" w:rsidRPr="005B53A0">
        <w:t xml:space="preserve"> </w:t>
      </w:r>
      <w:r w:rsidRPr="005B53A0">
        <w:t>Moreover, t</w:t>
      </w:r>
      <w:r w:rsidR="00263C5B" w:rsidRPr="005B53A0">
        <w:t>he</w:t>
      </w:r>
      <w:r w:rsidR="00CE5632" w:rsidRPr="005B53A0">
        <w:t xml:space="preserve"> description should not attempt to justify the use </w:t>
      </w:r>
      <w:r w:rsidR="00CE5632" w:rsidRPr="005B53A0">
        <w:rPr>
          <w:spacing w:val="-3"/>
        </w:rPr>
        <w:t xml:space="preserve">of </w:t>
      </w:r>
      <w:r w:rsidR="00CE5632" w:rsidRPr="005B53A0">
        <w:t xml:space="preserve">motorized equipment or mechanical transport or the placement </w:t>
      </w:r>
      <w:r w:rsidR="00CE5632" w:rsidRPr="005B53A0">
        <w:rPr>
          <w:spacing w:val="-3"/>
        </w:rPr>
        <w:t xml:space="preserve">of </w:t>
      </w:r>
      <w:r w:rsidR="00CE5632" w:rsidRPr="005B53A0">
        <w:t>a</w:t>
      </w:r>
      <w:r w:rsidR="009B470A" w:rsidRPr="005B53A0">
        <w:t>n installation,</w:t>
      </w:r>
      <w:r w:rsidR="00CE5632" w:rsidRPr="005B53A0">
        <w:t xml:space="preserve"> structure,</w:t>
      </w:r>
      <w:r w:rsidR="00EE718D" w:rsidRPr="005B53A0">
        <w:t xml:space="preserve"> </w:t>
      </w:r>
      <w:r w:rsidR="00CE5632" w:rsidRPr="005B53A0">
        <w:t>or temporary road</w:t>
      </w:r>
      <w:r w:rsidR="008756A1" w:rsidRPr="005B53A0">
        <w:t xml:space="preserve">. </w:t>
      </w:r>
      <w:r w:rsidR="005427D5" w:rsidRPr="005B53A0">
        <w:t>Instead, t</w:t>
      </w:r>
      <w:r w:rsidR="006A731A" w:rsidRPr="005B53A0">
        <w:t xml:space="preserve">he </w:t>
      </w:r>
      <w:r w:rsidR="009B470A" w:rsidRPr="005B53A0">
        <w:t>statement</w:t>
      </w:r>
      <w:r w:rsidR="00CE5632" w:rsidRPr="005B53A0">
        <w:t xml:space="preserve"> </w:t>
      </w:r>
      <w:r w:rsidR="00CE5632" w:rsidRPr="005B53A0">
        <w:rPr>
          <w:spacing w:val="-3"/>
        </w:rPr>
        <w:t xml:space="preserve">of </w:t>
      </w:r>
      <w:r w:rsidR="00CE5632" w:rsidRPr="005B53A0">
        <w:t xml:space="preserve">the </w:t>
      </w:r>
      <w:r w:rsidR="00CE5632" w:rsidRPr="005B53A0">
        <w:rPr>
          <w:spacing w:val="-3"/>
        </w:rPr>
        <w:t xml:space="preserve">existing </w:t>
      </w:r>
      <w:r w:rsidRPr="005B53A0">
        <w:t>issue</w:t>
      </w:r>
      <w:r w:rsidR="00CE5632" w:rsidRPr="005B53A0">
        <w:t xml:space="preserve"> </w:t>
      </w:r>
      <w:r w:rsidR="009B470A" w:rsidRPr="005B53A0">
        <w:t xml:space="preserve">should </w:t>
      </w:r>
      <w:r w:rsidR="006A731A" w:rsidRPr="005B53A0">
        <w:t>identif</w:t>
      </w:r>
      <w:r w:rsidR="009B470A" w:rsidRPr="005B53A0">
        <w:t>y</w:t>
      </w:r>
      <w:r w:rsidR="006A731A" w:rsidRPr="005B53A0">
        <w:t xml:space="preserve"> what is occurring in the wilderness so that</w:t>
      </w:r>
      <w:r w:rsidR="00CE5632" w:rsidRPr="005B53A0">
        <w:t xml:space="preserve"> the </w:t>
      </w:r>
      <w:r w:rsidRPr="005B53A0">
        <w:t xml:space="preserve">rest of the analysis in </w:t>
      </w:r>
      <w:r w:rsidR="00CE5632" w:rsidRPr="005B53A0">
        <w:t xml:space="preserve">Step 1 </w:t>
      </w:r>
      <w:r w:rsidR="006A731A" w:rsidRPr="005B53A0">
        <w:t xml:space="preserve">can determine </w:t>
      </w:r>
      <w:r w:rsidR="00CE5632" w:rsidRPr="005B53A0">
        <w:t xml:space="preserve">whether </w:t>
      </w:r>
      <w:r w:rsidR="00CE5632" w:rsidRPr="005B53A0">
        <w:rPr>
          <w:spacing w:val="-3"/>
        </w:rPr>
        <w:t xml:space="preserve">action </w:t>
      </w:r>
      <w:r w:rsidR="006D2A53" w:rsidRPr="005B53A0">
        <w:t>may be</w:t>
      </w:r>
      <w:r w:rsidR="00CE5632" w:rsidRPr="005B53A0">
        <w:t xml:space="preserve"> necessary in </w:t>
      </w:r>
      <w:r w:rsidR="00CE5632" w:rsidRPr="005B53A0">
        <w:rPr>
          <w:spacing w:val="-3"/>
        </w:rPr>
        <w:t>wilderness</w:t>
      </w:r>
      <w:r w:rsidR="008756A1" w:rsidRPr="005B53A0">
        <w:rPr>
          <w:spacing w:val="-3"/>
        </w:rPr>
        <w:t xml:space="preserve">. </w:t>
      </w:r>
      <w:r w:rsidR="00CA54C0" w:rsidRPr="005B53A0">
        <w:t xml:space="preserve">If Step 1 determines </w:t>
      </w:r>
      <w:r w:rsidR="00CE5632" w:rsidRPr="005B53A0">
        <w:t xml:space="preserve">action is needed, </w:t>
      </w:r>
      <w:r w:rsidR="00F63620" w:rsidRPr="005B53A0">
        <w:t xml:space="preserve">use Step 2 to </w:t>
      </w:r>
      <w:r w:rsidR="009B470A" w:rsidRPr="005B53A0">
        <w:t xml:space="preserve">identify and evaluate </w:t>
      </w:r>
      <w:r w:rsidR="00CE5632" w:rsidRPr="005B53A0">
        <w:t>specific actions, methods, etc.</w:t>
      </w:r>
    </w:p>
    <w:p w14:paraId="6F1FDA01" w14:textId="7A653A4C" w:rsidR="005B53A0" w:rsidRPr="005B53A0" w:rsidRDefault="1E5C179B" w:rsidP="00BA5001">
      <w:pPr>
        <w:pStyle w:val="BodyText"/>
      </w:pPr>
      <w:r w:rsidRPr="005B53A0">
        <w:t xml:space="preserve">The table </w:t>
      </w:r>
      <w:r w:rsidR="00573A17" w:rsidRPr="005B53A0">
        <w:t>on the following page</w:t>
      </w:r>
      <w:r w:rsidRPr="005B53A0">
        <w:t xml:space="preserve"> provides </w:t>
      </w:r>
      <w:r w:rsidR="00573A17" w:rsidRPr="005B53A0">
        <w:t>appropriate</w:t>
      </w:r>
      <w:r w:rsidRPr="005B53A0">
        <w:t xml:space="preserve"> and in</w:t>
      </w:r>
      <w:r w:rsidR="00573A17" w:rsidRPr="005B53A0">
        <w:t xml:space="preserve">appropriate </w:t>
      </w:r>
      <w:r w:rsidRPr="005B53A0">
        <w:t xml:space="preserve">examples </w:t>
      </w:r>
      <w:r w:rsidR="009B470A" w:rsidRPr="005B53A0">
        <w:t xml:space="preserve">of </w:t>
      </w:r>
      <w:r w:rsidRPr="005B53A0">
        <w:t>describing an issue</w:t>
      </w:r>
      <w:r w:rsidR="008756A1" w:rsidRPr="005B53A0">
        <w:t xml:space="preserve">. </w:t>
      </w:r>
      <w:r w:rsidR="009B470A" w:rsidRPr="005B53A0">
        <w:t xml:space="preserve">The </w:t>
      </w:r>
      <w:r w:rsidR="00757869" w:rsidRPr="005B53A0">
        <w:t>brief</w:t>
      </w:r>
      <w:r w:rsidRPr="005B53A0">
        <w:t xml:space="preserve"> descriptions provided here </w:t>
      </w:r>
      <w:r w:rsidR="009B470A" w:rsidRPr="005B53A0">
        <w:t xml:space="preserve">are </w:t>
      </w:r>
      <w:r w:rsidRPr="005B53A0">
        <w:t xml:space="preserve">for </w:t>
      </w:r>
      <w:r w:rsidR="00FD5914" w:rsidRPr="005B53A0">
        <w:t>illustrativ</w:t>
      </w:r>
      <w:r w:rsidRPr="005B53A0">
        <w:t>e purposes only</w:t>
      </w:r>
      <w:r w:rsidR="008756A1" w:rsidRPr="005B53A0">
        <w:t xml:space="preserve">. </w:t>
      </w:r>
      <w:r w:rsidRPr="005B53A0">
        <w:t>Actual descriptions should provide all relevant background information.</w:t>
      </w:r>
    </w:p>
    <w:tbl>
      <w:tblPr>
        <w:tblW w:w="10980" w:type="dxa"/>
        <w:tblInd w:w="-8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Caption w:val="How to Describe an Issue"/>
        <w:tblDescription w:val="Brief descriptions of appropriate and inappropriate examples of how to describe an issue."/>
      </w:tblPr>
      <w:tblGrid>
        <w:gridCol w:w="6121"/>
        <w:gridCol w:w="4859"/>
      </w:tblGrid>
      <w:tr w:rsidR="0015743B" w14:paraId="4D6E9212" w14:textId="77777777" w:rsidTr="00A704A8">
        <w:trPr>
          <w:cantSplit/>
          <w:trHeight w:val="262"/>
          <w:tblHeader/>
        </w:trPr>
        <w:tc>
          <w:tcPr>
            <w:tcW w:w="6121" w:type="dxa"/>
            <w:tcBorders>
              <w:left w:val="single" w:sz="12" w:space="0" w:color="000000"/>
              <w:right w:val="single" w:sz="12" w:space="0" w:color="000000"/>
            </w:tcBorders>
            <w:shd w:val="clear" w:color="auto" w:fill="D9D9D9" w:themeFill="background1" w:themeFillShade="D9"/>
          </w:tcPr>
          <w:p w14:paraId="0B45D212" w14:textId="4C39A5DD" w:rsidR="0015743B" w:rsidRDefault="00573A17" w:rsidP="008573F8">
            <w:pPr>
              <w:pStyle w:val="TableParagraph"/>
              <w:ind w:left="469"/>
              <w:rPr>
                <w:b/>
              </w:rPr>
            </w:pPr>
            <w:r>
              <w:rPr>
                <w:b/>
              </w:rPr>
              <w:lastRenderedPageBreak/>
              <w:t>Appropriate</w:t>
            </w:r>
            <w:r w:rsidR="00CE5632">
              <w:rPr>
                <w:b/>
              </w:rPr>
              <w:t xml:space="preserve"> examples of description</w:t>
            </w:r>
          </w:p>
        </w:tc>
        <w:tc>
          <w:tcPr>
            <w:tcW w:w="4859" w:type="dxa"/>
            <w:tcBorders>
              <w:left w:val="single" w:sz="12" w:space="0" w:color="000000"/>
              <w:right w:val="single" w:sz="12" w:space="0" w:color="000000"/>
            </w:tcBorders>
            <w:shd w:val="clear" w:color="auto" w:fill="D9D9D9" w:themeFill="background1" w:themeFillShade="D9"/>
          </w:tcPr>
          <w:p w14:paraId="1098B543" w14:textId="17ACEF1B" w:rsidR="0015743B" w:rsidRDefault="00CE5632" w:rsidP="008573F8">
            <w:pPr>
              <w:pStyle w:val="TableParagraph"/>
              <w:ind w:left="111"/>
              <w:rPr>
                <w:b/>
              </w:rPr>
            </w:pPr>
            <w:r>
              <w:rPr>
                <w:b/>
              </w:rPr>
              <w:t>In</w:t>
            </w:r>
            <w:r w:rsidR="00573A17">
              <w:rPr>
                <w:b/>
              </w:rPr>
              <w:t>appropriate</w:t>
            </w:r>
            <w:r>
              <w:rPr>
                <w:b/>
              </w:rPr>
              <w:t xml:space="preserve"> examples of description</w:t>
            </w:r>
          </w:p>
        </w:tc>
      </w:tr>
      <w:tr w:rsidR="0015743B" w14:paraId="4EA82428" w14:textId="77777777" w:rsidTr="00A704A8">
        <w:trPr>
          <w:cantSplit/>
          <w:trHeight w:val="1232"/>
          <w:tblHeader/>
        </w:trPr>
        <w:tc>
          <w:tcPr>
            <w:tcW w:w="6121" w:type="dxa"/>
            <w:tcBorders>
              <w:left w:val="single" w:sz="12" w:space="0" w:color="000000"/>
              <w:bottom w:val="single" w:sz="6" w:space="0" w:color="000000"/>
              <w:right w:val="single" w:sz="12" w:space="0" w:color="000000"/>
            </w:tcBorders>
          </w:tcPr>
          <w:p w14:paraId="1CD5B9E0" w14:textId="2999C5D5" w:rsidR="0015743B" w:rsidRDefault="00CE5632" w:rsidP="00A704A8">
            <w:pPr>
              <w:pStyle w:val="TableParagraph"/>
              <w:ind w:left="105" w:right="514"/>
            </w:pPr>
            <w:r>
              <w:t>An administrative cabin is deteriorating</w:t>
            </w:r>
            <w:r w:rsidR="005427D5">
              <w:t>,</w:t>
            </w:r>
            <w:r>
              <w:t xml:space="preserve"> and there is a proposal to reconstruct </w:t>
            </w:r>
            <w:r w:rsidR="009B470A">
              <w:t>it</w:t>
            </w:r>
            <w:r>
              <w:t xml:space="preserve">. The </w:t>
            </w:r>
            <w:r w:rsidR="009B470A">
              <w:t>structure</w:t>
            </w:r>
            <w:r>
              <w:t xml:space="preserve"> is located six miles inside the wilderness and is currently used</w:t>
            </w:r>
            <w:r w:rsidR="00A704A8">
              <w:t xml:space="preserve"> </w:t>
            </w:r>
            <w:r>
              <w:t>by trail crews and wilderness rangers.</w:t>
            </w:r>
          </w:p>
        </w:tc>
        <w:tc>
          <w:tcPr>
            <w:tcW w:w="4859" w:type="dxa"/>
            <w:tcBorders>
              <w:left w:val="single" w:sz="12" w:space="0" w:color="000000"/>
              <w:bottom w:val="single" w:sz="6" w:space="0" w:color="000000"/>
              <w:right w:val="single" w:sz="12" w:space="0" w:color="000000"/>
            </w:tcBorders>
          </w:tcPr>
          <w:p w14:paraId="4E4881CB" w14:textId="3B3CDED6" w:rsidR="0015743B" w:rsidRDefault="00CE5632" w:rsidP="008573F8">
            <w:pPr>
              <w:pStyle w:val="TableParagraph"/>
              <w:ind w:left="106" w:right="457"/>
            </w:pPr>
            <w:r>
              <w:t>Motorized tools will be needed to restore an administrative cabin</w:t>
            </w:r>
            <w:r w:rsidR="005427D5">
              <w:t>.</w:t>
            </w:r>
          </w:p>
        </w:tc>
      </w:tr>
      <w:tr w:rsidR="0015743B" w14:paraId="36748FE9" w14:textId="77777777" w:rsidTr="00A704A8">
        <w:trPr>
          <w:cantSplit/>
          <w:trHeight w:val="1007"/>
          <w:tblHeader/>
        </w:trPr>
        <w:tc>
          <w:tcPr>
            <w:tcW w:w="6121" w:type="dxa"/>
            <w:tcBorders>
              <w:top w:val="single" w:sz="6" w:space="0" w:color="000000"/>
              <w:left w:val="single" w:sz="12" w:space="0" w:color="000000"/>
              <w:bottom w:val="single" w:sz="6" w:space="0" w:color="000000"/>
              <w:right w:val="single" w:sz="12" w:space="0" w:color="000000"/>
            </w:tcBorders>
          </w:tcPr>
          <w:p w14:paraId="0111225B" w14:textId="240BBED8" w:rsidR="0015743B" w:rsidRDefault="00CE5632" w:rsidP="00A704A8">
            <w:pPr>
              <w:pStyle w:val="TableParagraph"/>
              <w:ind w:left="104" w:right="575"/>
              <w:jc w:val="both"/>
            </w:pPr>
            <w:r>
              <w:t>A request is received for access to a</w:t>
            </w:r>
            <w:r>
              <w:rPr>
                <w:spacing w:val="-34"/>
              </w:rPr>
              <w:t xml:space="preserve"> </w:t>
            </w:r>
            <w:r>
              <w:rPr>
                <w:spacing w:val="-3"/>
              </w:rPr>
              <w:t xml:space="preserve">valid, </w:t>
            </w:r>
            <w:r>
              <w:t xml:space="preserve">existing </w:t>
            </w:r>
            <w:r>
              <w:rPr>
                <w:spacing w:val="-3"/>
              </w:rPr>
              <w:t xml:space="preserve">mining </w:t>
            </w:r>
            <w:r>
              <w:t xml:space="preserve">claim. The request </w:t>
            </w:r>
            <w:r>
              <w:rPr>
                <w:spacing w:val="-3"/>
              </w:rPr>
              <w:t xml:space="preserve">includes </w:t>
            </w:r>
            <w:r>
              <w:t>building a temporary road for 2.3</w:t>
            </w:r>
            <w:r w:rsidR="00A704A8">
              <w:t xml:space="preserve"> </w:t>
            </w:r>
            <w:r>
              <w:t>miles</w:t>
            </w:r>
            <w:r>
              <w:rPr>
                <w:spacing w:val="-33"/>
              </w:rPr>
              <w:t xml:space="preserve"> </w:t>
            </w:r>
            <w:r>
              <w:t>to</w:t>
            </w:r>
            <w:r w:rsidR="00A704A8">
              <w:t xml:space="preserve"> </w:t>
            </w:r>
            <w:r>
              <w:t>allow access for an excavator.</w:t>
            </w:r>
          </w:p>
        </w:tc>
        <w:tc>
          <w:tcPr>
            <w:tcW w:w="4859" w:type="dxa"/>
            <w:tcBorders>
              <w:top w:val="single" w:sz="6" w:space="0" w:color="000000"/>
              <w:left w:val="single" w:sz="12" w:space="0" w:color="000000"/>
              <w:bottom w:val="single" w:sz="6" w:space="0" w:color="000000"/>
              <w:right w:val="single" w:sz="12" w:space="0" w:color="000000"/>
            </w:tcBorders>
          </w:tcPr>
          <w:p w14:paraId="095FACCB" w14:textId="77777777" w:rsidR="0015743B" w:rsidRDefault="00CE5632" w:rsidP="008573F8">
            <w:pPr>
              <w:pStyle w:val="TableParagraph"/>
              <w:ind w:left="106" w:right="457"/>
            </w:pPr>
            <w:r>
              <w:t>The only feasible access to the mining claim would require building a temporary road.</w:t>
            </w:r>
          </w:p>
        </w:tc>
      </w:tr>
      <w:tr w:rsidR="0015743B" w14:paraId="64213A95" w14:textId="77777777" w:rsidTr="00A704A8">
        <w:trPr>
          <w:cantSplit/>
          <w:trHeight w:val="1007"/>
          <w:tblHeader/>
        </w:trPr>
        <w:tc>
          <w:tcPr>
            <w:tcW w:w="6121" w:type="dxa"/>
            <w:tcBorders>
              <w:top w:val="single" w:sz="6" w:space="0" w:color="000000"/>
              <w:left w:val="single" w:sz="12" w:space="0" w:color="000000"/>
              <w:bottom w:val="single" w:sz="6" w:space="0" w:color="000000"/>
              <w:right w:val="single" w:sz="12" w:space="0" w:color="000000"/>
            </w:tcBorders>
          </w:tcPr>
          <w:p w14:paraId="10B34854" w14:textId="2F03B9DC" w:rsidR="0015743B" w:rsidRDefault="00CE5632" w:rsidP="008573F8">
            <w:pPr>
              <w:pStyle w:val="TableParagraph"/>
              <w:ind w:left="105" w:right="538"/>
              <w:jc w:val="both"/>
            </w:pPr>
            <w:r>
              <w:t xml:space="preserve">A windstorm has </w:t>
            </w:r>
            <w:r>
              <w:rPr>
                <w:spacing w:val="-4"/>
              </w:rPr>
              <w:t xml:space="preserve">blown </w:t>
            </w:r>
            <w:r>
              <w:t>down trees</w:t>
            </w:r>
            <w:r w:rsidR="00542868">
              <w:t xml:space="preserve"> </w:t>
            </w:r>
            <w:r w:rsidR="006C58BB">
              <w:t xml:space="preserve">across </w:t>
            </w:r>
            <w:r w:rsidR="006C58BB">
              <w:rPr>
                <w:spacing w:val="-3"/>
              </w:rPr>
              <w:t>maintained</w:t>
            </w:r>
            <w:r>
              <w:t xml:space="preserve"> trails. Approximately 47 miles </w:t>
            </w:r>
            <w:r>
              <w:rPr>
                <w:spacing w:val="-6"/>
              </w:rPr>
              <w:t xml:space="preserve">of </w:t>
            </w:r>
            <w:r>
              <w:t xml:space="preserve">trail are </w:t>
            </w:r>
            <w:r w:rsidR="00EC5DC8">
              <w:t xml:space="preserve">affected. These trails </w:t>
            </w:r>
            <w:r w:rsidR="00004929">
              <w:t xml:space="preserve">provide </w:t>
            </w:r>
            <w:r>
              <w:t>access</w:t>
            </w:r>
            <w:r w:rsidR="00004929">
              <w:t xml:space="preserve"> to</w:t>
            </w:r>
            <w:r>
              <w:t xml:space="preserve"> 32% of the wilderness.</w:t>
            </w:r>
          </w:p>
        </w:tc>
        <w:tc>
          <w:tcPr>
            <w:tcW w:w="4859" w:type="dxa"/>
            <w:tcBorders>
              <w:top w:val="single" w:sz="6" w:space="0" w:color="000000"/>
              <w:left w:val="single" w:sz="12" w:space="0" w:color="000000"/>
              <w:bottom w:val="single" w:sz="6" w:space="0" w:color="000000"/>
              <w:right w:val="single" w:sz="12" w:space="0" w:color="000000"/>
            </w:tcBorders>
          </w:tcPr>
          <w:p w14:paraId="48EA6B3F" w14:textId="77777777" w:rsidR="0015743B" w:rsidRDefault="00CE5632" w:rsidP="008573F8">
            <w:pPr>
              <w:pStyle w:val="TableParagraph"/>
              <w:ind w:left="106" w:right="457"/>
            </w:pPr>
            <w:r>
              <w:t>Chainsaws would be the quickest tool for clearing the downed trees.</w:t>
            </w:r>
          </w:p>
        </w:tc>
      </w:tr>
      <w:tr w:rsidR="0015743B" w14:paraId="2300FC27" w14:textId="77777777" w:rsidTr="00A704A8">
        <w:trPr>
          <w:cantSplit/>
          <w:trHeight w:val="752"/>
          <w:tblHeader/>
        </w:trPr>
        <w:tc>
          <w:tcPr>
            <w:tcW w:w="6121" w:type="dxa"/>
            <w:tcBorders>
              <w:top w:val="single" w:sz="6" w:space="0" w:color="000000"/>
              <w:left w:val="single" w:sz="12" w:space="0" w:color="000000"/>
              <w:bottom w:val="single" w:sz="6" w:space="0" w:color="000000"/>
              <w:right w:val="single" w:sz="12" w:space="0" w:color="000000"/>
            </w:tcBorders>
          </w:tcPr>
          <w:p w14:paraId="1F55B350" w14:textId="66D3823B" w:rsidR="0015743B" w:rsidRDefault="00CE5632" w:rsidP="00A704A8">
            <w:pPr>
              <w:pStyle w:val="TableParagraph"/>
              <w:ind w:left="105"/>
            </w:pPr>
            <w:r>
              <w:t>There is a lack of information available to biologists about a wildlife species that has</w:t>
            </w:r>
            <w:r w:rsidR="00A704A8">
              <w:t xml:space="preserve"> </w:t>
            </w:r>
            <w:r>
              <w:t>the potential for listing under the ESA.</w:t>
            </w:r>
          </w:p>
        </w:tc>
        <w:tc>
          <w:tcPr>
            <w:tcW w:w="4859" w:type="dxa"/>
            <w:tcBorders>
              <w:top w:val="single" w:sz="6" w:space="0" w:color="000000"/>
              <w:left w:val="single" w:sz="12" w:space="0" w:color="000000"/>
              <w:bottom w:val="single" w:sz="6" w:space="0" w:color="000000"/>
              <w:right w:val="single" w:sz="12" w:space="0" w:color="000000"/>
            </w:tcBorders>
          </w:tcPr>
          <w:p w14:paraId="0ECE7F94" w14:textId="1133EA74" w:rsidR="0015743B" w:rsidRDefault="0018006D" w:rsidP="00E81C7B">
            <w:pPr>
              <w:pStyle w:val="TableParagraph"/>
              <w:ind w:left="106" w:right="457" w:hanging="26"/>
            </w:pPr>
            <w:r>
              <w:t xml:space="preserve"> </w:t>
            </w:r>
            <w:r w:rsidR="00CE5632">
              <w:t>A helicopter should be used to survey the population because all</w:t>
            </w:r>
            <w:r w:rsidR="00004929">
              <w:t xml:space="preserve"> </w:t>
            </w:r>
            <w:r w:rsidR="00CE5632">
              <w:t>other methods would take too long.</w:t>
            </w:r>
          </w:p>
        </w:tc>
      </w:tr>
      <w:tr w:rsidR="0077556B" w14:paraId="2B3DF90B" w14:textId="77777777" w:rsidTr="00A704A8">
        <w:trPr>
          <w:cantSplit/>
          <w:trHeight w:val="752"/>
          <w:tblHeader/>
        </w:trPr>
        <w:tc>
          <w:tcPr>
            <w:tcW w:w="6121" w:type="dxa"/>
            <w:tcBorders>
              <w:top w:val="single" w:sz="6" w:space="0" w:color="000000"/>
              <w:left w:val="single" w:sz="12" w:space="0" w:color="000000"/>
              <w:bottom w:val="single" w:sz="6" w:space="0" w:color="000000"/>
              <w:right w:val="single" w:sz="12" w:space="0" w:color="000000"/>
            </w:tcBorders>
          </w:tcPr>
          <w:p w14:paraId="0E2376B3" w14:textId="77902802" w:rsidR="0077556B" w:rsidRDefault="0077556B" w:rsidP="008573F8">
            <w:pPr>
              <w:pStyle w:val="TableParagraph"/>
              <w:ind w:left="105"/>
            </w:pPr>
            <w:r>
              <w:t xml:space="preserve">Fire has altered approximately 600 acres </w:t>
            </w:r>
            <w:r>
              <w:rPr>
                <w:spacing w:val="-6"/>
              </w:rPr>
              <w:t xml:space="preserve">of </w:t>
            </w:r>
            <w:r>
              <w:t>wildlife</w:t>
            </w:r>
            <w:r>
              <w:rPr>
                <w:spacing w:val="-11"/>
              </w:rPr>
              <w:t xml:space="preserve"> </w:t>
            </w:r>
            <w:r>
              <w:t>habitat</w:t>
            </w:r>
            <w:r>
              <w:rPr>
                <w:spacing w:val="-8"/>
              </w:rPr>
              <w:t xml:space="preserve"> </w:t>
            </w:r>
            <w:r>
              <w:t>important</w:t>
            </w:r>
            <w:r>
              <w:rPr>
                <w:spacing w:val="-10"/>
              </w:rPr>
              <w:t xml:space="preserve"> </w:t>
            </w:r>
            <w:r>
              <w:t>for</w:t>
            </w:r>
            <w:r>
              <w:rPr>
                <w:spacing w:val="-9"/>
              </w:rPr>
              <w:t xml:space="preserve"> </w:t>
            </w:r>
            <w:r>
              <w:t>elk</w:t>
            </w:r>
            <w:r>
              <w:rPr>
                <w:spacing w:val="-8"/>
              </w:rPr>
              <w:t xml:space="preserve"> </w:t>
            </w:r>
            <w:r>
              <w:t>winter</w:t>
            </w:r>
            <w:r>
              <w:rPr>
                <w:spacing w:val="-8"/>
              </w:rPr>
              <w:t xml:space="preserve"> </w:t>
            </w:r>
            <w:r>
              <w:t>range. Development outside the</w:t>
            </w:r>
            <w:r>
              <w:rPr>
                <w:spacing w:val="-21"/>
              </w:rPr>
              <w:t xml:space="preserve"> </w:t>
            </w:r>
            <w:r>
              <w:t>wilderness has severely limited the winter range, causing a decline in populations.</w:t>
            </w:r>
          </w:p>
        </w:tc>
        <w:tc>
          <w:tcPr>
            <w:tcW w:w="4859" w:type="dxa"/>
            <w:tcBorders>
              <w:top w:val="single" w:sz="6" w:space="0" w:color="000000"/>
              <w:left w:val="single" w:sz="12" w:space="0" w:color="000000"/>
              <w:bottom w:val="single" w:sz="6" w:space="0" w:color="000000"/>
              <w:right w:val="single" w:sz="12" w:space="0" w:color="000000"/>
            </w:tcBorders>
          </w:tcPr>
          <w:p w14:paraId="018D77EA" w14:textId="2C414AA6" w:rsidR="0077556B" w:rsidRDefault="0077556B" w:rsidP="00A704A8">
            <w:pPr>
              <w:pStyle w:val="TableParagraph"/>
              <w:ind w:left="106" w:right="457"/>
            </w:pPr>
            <w:r>
              <w:t>Re-seeding of the burned area using a helicopter is needed to maintain wildlife habitat. Seeding using hand crews is not possible due to limited</w:t>
            </w:r>
            <w:r w:rsidR="00A704A8">
              <w:t xml:space="preserve"> </w:t>
            </w:r>
            <w:r>
              <w:t>budgets.</w:t>
            </w:r>
          </w:p>
        </w:tc>
      </w:tr>
      <w:tr w:rsidR="0077556B" w14:paraId="32AD1FE7" w14:textId="77777777" w:rsidTr="00A704A8">
        <w:trPr>
          <w:cantSplit/>
          <w:trHeight w:val="752"/>
          <w:tblHeader/>
        </w:trPr>
        <w:tc>
          <w:tcPr>
            <w:tcW w:w="6121" w:type="dxa"/>
            <w:tcBorders>
              <w:top w:val="single" w:sz="6" w:space="0" w:color="000000"/>
              <w:left w:val="single" w:sz="12" w:space="0" w:color="000000"/>
              <w:bottom w:val="single" w:sz="6" w:space="0" w:color="000000"/>
              <w:right w:val="single" w:sz="12" w:space="0" w:color="000000"/>
            </w:tcBorders>
          </w:tcPr>
          <w:p w14:paraId="15D640D6" w14:textId="0BAB69B5" w:rsidR="0077556B" w:rsidRDefault="0077556B" w:rsidP="00A704A8">
            <w:pPr>
              <w:pStyle w:val="TableParagraph"/>
              <w:ind w:left="105" w:right="431"/>
            </w:pPr>
            <w:r>
              <w:t>A trail bridge has washed out. The bridge serves a trail used by visitors and outfitter-guides to access approximately 20% of the wilderness. Alternate routes to this portion of the wilderness would add 18 miles</w:t>
            </w:r>
            <w:r w:rsidR="00A704A8">
              <w:t xml:space="preserve"> </w:t>
            </w:r>
            <w:r>
              <w:t>to the trip.</w:t>
            </w:r>
          </w:p>
        </w:tc>
        <w:tc>
          <w:tcPr>
            <w:tcW w:w="4859" w:type="dxa"/>
            <w:tcBorders>
              <w:top w:val="single" w:sz="6" w:space="0" w:color="000000"/>
              <w:left w:val="single" w:sz="12" w:space="0" w:color="000000"/>
              <w:bottom w:val="single" w:sz="6" w:space="0" w:color="000000"/>
              <w:right w:val="single" w:sz="12" w:space="0" w:color="000000"/>
            </w:tcBorders>
          </w:tcPr>
          <w:p w14:paraId="57820956" w14:textId="0FE254D8" w:rsidR="0077556B" w:rsidRDefault="0077556B" w:rsidP="008573F8">
            <w:pPr>
              <w:pStyle w:val="TableParagraph"/>
              <w:ind w:left="106" w:right="457"/>
            </w:pPr>
            <w:r>
              <w:t>There is a need to replace a washed-out trail bridge. A helicopter is needed to fly in a replacement bridge and would be the most cost effective and safest tool for the job.</w:t>
            </w:r>
          </w:p>
        </w:tc>
      </w:tr>
      <w:tr w:rsidR="0077556B" w14:paraId="1BB09D94" w14:textId="77777777" w:rsidTr="00A704A8">
        <w:trPr>
          <w:cantSplit/>
          <w:trHeight w:val="752"/>
          <w:tblHeader/>
        </w:trPr>
        <w:tc>
          <w:tcPr>
            <w:tcW w:w="6121" w:type="dxa"/>
            <w:tcBorders>
              <w:top w:val="single" w:sz="6" w:space="0" w:color="000000"/>
              <w:left w:val="single" w:sz="12" w:space="0" w:color="000000"/>
              <w:bottom w:val="single" w:sz="6" w:space="0" w:color="000000"/>
              <w:right w:val="single" w:sz="12" w:space="0" w:color="000000"/>
            </w:tcBorders>
          </w:tcPr>
          <w:p w14:paraId="69240CB8" w14:textId="2796B957" w:rsidR="0077556B" w:rsidRDefault="0077556B" w:rsidP="008573F8">
            <w:pPr>
              <w:pStyle w:val="TableParagraph"/>
              <w:ind w:left="105" w:right="431"/>
            </w:pPr>
            <w:r>
              <w:t>Riverbank erosion is destabilizing a pioneer cabin</w:t>
            </w:r>
            <w:r>
              <w:rPr>
                <w:spacing w:val="-10"/>
              </w:rPr>
              <w:t xml:space="preserve"> </w:t>
            </w:r>
            <w:r>
              <w:t>listed</w:t>
            </w:r>
            <w:r>
              <w:rPr>
                <w:spacing w:val="-7"/>
              </w:rPr>
              <w:t xml:space="preserve"> </w:t>
            </w:r>
            <w:r>
              <w:t>on</w:t>
            </w:r>
            <w:r>
              <w:rPr>
                <w:spacing w:val="-10"/>
              </w:rPr>
              <w:t xml:space="preserve"> </w:t>
            </w:r>
            <w:r>
              <w:t>the</w:t>
            </w:r>
            <w:r>
              <w:rPr>
                <w:spacing w:val="-11"/>
              </w:rPr>
              <w:t xml:space="preserve"> </w:t>
            </w:r>
            <w:r>
              <w:t>National</w:t>
            </w:r>
            <w:r>
              <w:rPr>
                <w:spacing w:val="-8"/>
              </w:rPr>
              <w:t xml:space="preserve"> </w:t>
            </w:r>
            <w:r>
              <w:t>Historic</w:t>
            </w:r>
            <w:r>
              <w:rPr>
                <w:spacing w:val="-7"/>
              </w:rPr>
              <w:t xml:space="preserve"> </w:t>
            </w:r>
            <w:r>
              <w:t>Register. The erosion has accelerated due to a change</w:t>
            </w:r>
            <w:r>
              <w:rPr>
                <w:spacing w:val="-8"/>
              </w:rPr>
              <w:t xml:space="preserve"> </w:t>
            </w:r>
            <w:r>
              <w:t>in</w:t>
            </w:r>
            <w:r>
              <w:rPr>
                <w:spacing w:val="-7"/>
              </w:rPr>
              <w:t xml:space="preserve"> </w:t>
            </w:r>
            <w:r>
              <w:t>river</w:t>
            </w:r>
            <w:r>
              <w:rPr>
                <w:spacing w:val="-6"/>
              </w:rPr>
              <w:t xml:space="preserve"> </w:t>
            </w:r>
            <w:r>
              <w:t>flow</w:t>
            </w:r>
            <w:r>
              <w:rPr>
                <w:spacing w:val="-8"/>
              </w:rPr>
              <w:t xml:space="preserve"> </w:t>
            </w:r>
            <w:r>
              <w:t>caused by</w:t>
            </w:r>
            <w:r>
              <w:rPr>
                <w:spacing w:val="-7"/>
              </w:rPr>
              <w:t xml:space="preserve"> </w:t>
            </w:r>
            <w:r>
              <w:t>fallen</w:t>
            </w:r>
            <w:r>
              <w:rPr>
                <w:spacing w:val="-5"/>
              </w:rPr>
              <w:t xml:space="preserve"> </w:t>
            </w:r>
            <w:r>
              <w:t>beetle</w:t>
            </w:r>
            <w:r>
              <w:rPr>
                <w:spacing w:val="-12"/>
              </w:rPr>
              <w:t>-</w:t>
            </w:r>
            <w:r>
              <w:t>killed trees.</w:t>
            </w:r>
          </w:p>
        </w:tc>
        <w:tc>
          <w:tcPr>
            <w:tcW w:w="4859" w:type="dxa"/>
            <w:tcBorders>
              <w:top w:val="single" w:sz="6" w:space="0" w:color="000000"/>
              <w:left w:val="single" w:sz="12" w:space="0" w:color="000000"/>
              <w:bottom w:val="single" w:sz="6" w:space="0" w:color="000000"/>
              <w:right w:val="single" w:sz="12" w:space="0" w:color="000000"/>
            </w:tcBorders>
          </w:tcPr>
          <w:p w14:paraId="2708E7C8" w14:textId="3CE76229" w:rsidR="0077556B" w:rsidRDefault="0077556B" w:rsidP="008573F8">
            <w:pPr>
              <w:pStyle w:val="TableParagraph"/>
              <w:ind w:left="106" w:right="457"/>
            </w:pPr>
            <w:r>
              <w:t>Construction of rock gabions has been proposed to stop erosion.</w:t>
            </w:r>
          </w:p>
        </w:tc>
      </w:tr>
      <w:tr w:rsidR="0077556B" w14:paraId="689A1A10" w14:textId="77777777" w:rsidTr="00A704A8">
        <w:trPr>
          <w:cantSplit/>
          <w:trHeight w:val="752"/>
          <w:tblHeader/>
        </w:trPr>
        <w:tc>
          <w:tcPr>
            <w:tcW w:w="6121" w:type="dxa"/>
            <w:tcBorders>
              <w:top w:val="single" w:sz="6" w:space="0" w:color="000000"/>
              <w:left w:val="single" w:sz="12" w:space="0" w:color="000000"/>
              <w:bottom w:val="single" w:sz="6" w:space="0" w:color="000000"/>
              <w:right w:val="single" w:sz="12" w:space="0" w:color="000000"/>
            </w:tcBorders>
          </w:tcPr>
          <w:p w14:paraId="19CAF299" w14:textId="76F2CA56" w:rsidR="0077556B" w:rsidRDefault="0077556B" w:rsidP="008573F8">
            <w:pPr>
              <w:pStyle w:val="TableParagraph"/>
              <w:ind w:left="105" w:right="431"/>
            </w:pPr>
            <w:r>
              <w:t>There is a lack of information on air quality in a wilderness area’s Class I airshed. The effects of poor air quality are suspected as a cause for the decline of a threatened plant species.</w:t>
            </w:r>
          </w:p>
        </w:tc>
        <w:tc>
          <w:tcPr>
            <w:tcW w:w="4859" w:type="dxa"/>
            <w:tcBorders>
              <w:top w:val="single" w:sz="6" w:space="0" w:color="000000"/>
              <w:left w:val="single" w:sz="12" w:space="0" w:color="000000"/>
              <w:bottom w:val="single" w:sz="6" w:space="0" w:color="000000"/>
              <w:right w:val="single" w:sz="12" w:space="0" w:color="000000"/>
            </w:tcBorders>
          </w:tcPr>
          <w:p w14:paraId="19C9AA61" w14:textId="22909CE6" w:rsidR="0077556B" w:rsidRDefault="0077556B" w:rsidP="008573F8">
            <w:pPr>
              <w:pStyle w:val="TableParagraph"/>
              <w:ind w:left="106" w:right="457"/>
            </w:pPr>
            <w:r>
              <w:t>An air-quality monitoring station is needed for monitoring and must be installed in the wilderness.</w:t>
            </w:r>
          </w:p>
        </w:tc>
      </w:tr>
      <w:tr w:rsidR="0077556B" w14:paraId="5E40F4CF" w14:textId="77777777" w:rsidTr="00A704A8">
        <w:trPr>
          <w:cantSplit/>
          <w:trHeight w:val="752"/>
          <w:tblHeader/>
        </w:trPr>
        <w:tc>
          <w:tcPr>
            <w:tcW w:w="6121" w:type="dxa"/>
            <w:tcBorders>
              <w:top w:val="single" w:sz="6" w:space="0" w:color="000000"/>
              <w:left w:val="single" w:sz="12" w:space="0" w:color="000000"/>
              <w:bottom w:val="single" w:sz="6" w:space="0" w:color="000000"/>
              <w:right w:val="single" w:sz="12" w:space="0" w:color="000000"/>
            </w:tcBorders>
          </w:tcPr>
          <w:p w14:paraId="3EC447C3" w14:textId="70E82ADC" w:rsidR="0077556B" w:rsidRDefault="0077556B" w:rsidP="00A704A8">
            <w:pPr>
              <w:pStyle w:val="TableParagraph"/>
              <w:ind w:left="105" w:right="411"/>
            </w:pPr>
            <w:r>
              <w:t>Invasive plant species are present in the wilderness along the Clear Creek, Blue Lake, and Windy Pass Trails. These trails are the most popular access routes to the lake basin area of the wilderness and are used by both</w:t>
            </w:r>
            <w:r w:rsidR="00A704A8">
              <w:t xml:space="preserve"> </w:t>
            </w:r>
            <w:r>
              <w:t>recreation livestock users and hikers.</w:t>
            </w:r>
          </w:p>
        </w:tc>
        <w:tc>
          <w:tcPr>
            <w:tcW w:w="4859" w:type="dxa"/>
            <w:tcBorders>
              <w:top w:val="single" w:sz="6" w:space="0" w:color="000000"/>
              <w:left w:val="single" w:sz="12" w:space="0" w:color="000000"/>
              <w:bottom w:val="single" w:sz="6" w:space="0" w:color="000000"/>
              <w:right w:val="single" w:sz="12" w:space="0" w:color="000000"/>
            </w:tcBorders>
          </w:tcPr>
          <w:p w14:paraId="0B01C721" w14:textId="1065A17A" w:rsidR="0077556B" w:rsidRDefault="0077556B" w:rsidP="008573F8">
            <w:pPr>
              <w:pStyle w:val="TableParagraph"/>
              <w:ind w:left="106" w:right="457"/>
            </w:pPr>
            <w:r>
              <w:t>A motorized herbicide sprayer is the most efficient tool to treat invasive plants.</w:t>
            </w:r>
          </w:p>
        </w:tc>
      </w:tr>
    </w:tbl>
    <w:p w14:paraId="77D61E29" w14:textId="77777777" w:rsidR="0015743B" w:rsidRDefault="0015743B" w:rsidP="008573F8">
      <w:pPr>
        <w:sectPr w:rsidR="0015743B" w:rsidSect="006B3A56">
          <w:headerReference w:type="default" r:id="rId11"/>
          <w:footerReference w:type="default" r:id="rId12"/>
          <w:headerReference w:type="first" r:id="rId13"/>
          <w:footerReference w:type="first" r:id="rId14"/>
          <w:pgSz w:w="12240" w:h="15840"/>
          <w:pgMar w:top="1440" w:right="1440" w:bottom="1440" w:left="1440" w:header="0" w:footer="720" w:gutter="0"/>
          <w:cols w:space="720"/>
          <w:titlePg/>
          <w:docGrid w:linePitch="299"/>
        </w:sectPr>
      </w:pPr>
    </w:p>
    <w:p w14:paraId="6F8F0686" w14:textId="2655A718" w:rsidR="0015743B" w:rsidRPr="0083050D" w:rsidRDefault="00CE5632" w:rsidP="006F4863">
      <w:pPr>
        <w:pStyle w:val="Heading2"/>
        <w:rPr>
          <w:b/>
          <w:bCs w:val="0"/>
        </w:rPr>
      </w:pPr>
      <w:bookmarkStart w:id="6" w:name="Options_Outside_of_Wilderness:"/>
      <w:bookmarkEnd w:id="6"/>
      <w:r w:rsidRPr="0083050D">
        <w:rPr>
          <w:b/>
          <w:bCs w:val="0"/>
        </w:rPr>
        <w:lastRenderedPageBreak/>
        <w:t>Options Outside of Wilderness</w:t>
      </w:r>
    </w:p>
    <w:p w14:paraId="06B4031A" w14:textId="3804DB81" w:rsidR="0015743B" w:rsidRPr="00C32F31" w:rsidRDefault="0EDD7871" w:rsidP="00BA5001">
      <w:pPr>
        <w:pStyle w:val="BodyText"/>
        <w:rPr>
          <w:i/>
          <w:iCs/>
        </w:rPr>
      </w:pPr>
      <w:r w:rsidRPr="00C32F31">
        <w:rPr>
          <w:i/>
          <w:iCs/>
        </w:rPr>
        <w:t>Can the issue be resolved or addressed outside of wilderness?</w:t>
      </w:r>
    </w:p>
    <w:p w14:paraId="6446780E" w14:textId="2D65C6B2" w:rsidR="00027262" w:rsidRPr="008734AB" w:rsidRDefault="00027262" w:rsidP="00BA5001">
      <w:pPr>
        <w:pStyle w:val="BodyText"/>
      </w:pPr>
      <w:r w:rsidRPr="008734AB">
        <w:t xml:space="preserve">Answer </w:t>
      </w:r>
      <w:r w:rsidR="00F26F08" w:rsidRPr="008734AB">
        <w:t xml:space="preserve">“yes” </w:t>
      </w:r>
      <w:r w:rsidR="004A59A3" w:rsidRPr="008734AB">
        <w:t xml:space="preserve">or </w:t>
      </w:r>
      <w:r w:rsidR="00F26F08" w:rsidRPr="008734AB">
        <w:t>“no</w:t>
      </w:r>
      <w:r w:rsidR="004A59A3" w:rsidRPr="008734AB">
        <w:t>.”</w:t>
      </w:r>
      <w:r w:rsidR="00F26F08" w:rsidRPr="008734AB">
        <w:t xml:space="preserve"> If the issue can be addressed outside of wilderness, check “yes” and stop; action in wilderness is not necessary to meet minimum requirements. If the issue cannot be addressed outside of wilderness, check “no” and continue</w:t>
      </w:r>
      <w:r w:rsidR="00BA5DDD" w:rsidRPr="008734AB">
        <w:t xml:space="preserve"> </w:t>
      </w:r>
      <w:r w:rsidR="00F26F08" w:rsidRPr="008734AB">
        <w:t xml:space="preserve">to the next section. While the answer will usually be “yes” or “no,” some issues </w:t>
      </w:r>
      <w:r w:rsidR="00A25070" w:rsidRPr="008734AB">
        <w:t xml:space="preserve">will </w:t>
      </w:r>
      <w:r w:rsidR="00F26F08" w:rsidRPr="008734AB">
        <w:t xml:space="preserve">require additional </w:t>
      </w:r>
      <w:r w:rsidR="00A25070" w:rsidRPr="008734AB">
        <w:t>consideration</w:t>
      </w:r>
      <w:r w:rsidR="00F26F08" w:rsidRPr="008734AB">
        <w:t xml:space="preserve">. In such cases, </w:t>
      </w:r>
      <w:r w:rsidR="00A25070" w:rsidRPr="008734AB">
        <w:t>perform whatever</w:t>
      </w:r>
      <w:r w:rsidR="00F26F08" w:rsidRPr="008734AB">
        <w:t xml:space="preserve"> additional </w:t>
      </w:r>
      <w:r w:rsidR="00A25070" w:rsidRPr="008734AB">
        <w:t>analysis</w:t>
      </w:r>
      <w:r w:rsidR="00F26F08" w:rsidRPr="008734AB">
        <w:t xml:space="preserve"> is needed before proceeding </w:t>
      </w:r>
      <w:r w:rsidR="00D246C0" w:rsidRPr="008734AB">
        <w:t>to answer “yes” or “no</w:t>
      </w:r>
      <w:r w:rsidR="00F26F08" w:rsidRPr="008734AB">
        <w:t>.</w:t>
      </w:r>
      <w:r w:rsidR="00D246C0" w:rsidRPr="008734AB">
        <w:t>”</w:t>
      </w:r>
      <w:r w:rsidRPr="008734AB">
        <w:t xml:space="preserve"> </w:t>
      </w:r>
    </w:p>
    <w:p w14:paraId="3FB53C25" w14:textId="116B4AD1" w:rsidR="00027262" w:rsidRPr="008734AB" w:rsidRDefault="00027262" w:rsidP="00BA5001">
      <w:pPr>
        <w:pStyle w:val="BodyText"/>
      </w:pPr>
      <w:r w:rsidRPr="008734AB">
        <w:t xml:space="preserve">Examples </w:t>
      </w:r>
      <w:r w:rsidR="00F26F08" w:rsidRPr="008734AB">
        <w:t>of administrative actions that can likely be resolved outside of wilderness</w:t>
      </w:r>
      <w:r w:rsidRPr="008734AB">
        <w:t>:</w:t>
      </w:r>
    </w:p>
    <w:p w14:paraId="26D12C1D" w14:textId="5E7A66BD" w:rsidR="00027262" w:rsidRPr="008734AB" w:rsidRDefault="00027262" w:rsidP="00BA5001">
      <w:pPr>
        <w:pStyle w:val="BodyText"/>
        <w:numPr>
          <w:ilvl w:val="0"/>
          <w:numId w:val="41"/>
        </w:numPr>
        <w:rPr>
          <w:rFonts w:eastAsia="Times New Roman"/>
        </w:rPr>
      </w:pPr>
      <w:r w:rsidRPr="008734AB">
        <w:rPr>
          <w:rFonts w:eastAsia="Times New Roman"/>
        </w:rPr>
        <w:t xml:space="preserve">Installing </w:t>
      </w:r>
      <w:r w:rsidR="00F26F08" w:rsidRPr="008734AB">
        <w:t>nest boxes outside wilderness boundaries to benefit a bird species</w:t>
      </w:r>
      <w:r w:rsidRPr="008734AB">
        <w:rPr>
          <w:rFonts w:eastAsia="Times New Roman"/>
        </w:rPr>
        <w:t>.</w:t>
      </w:r>
    </w:p>
    <w:p w14:paraId="2189D405" w14:textId="7522E15B" w:rsidR="00027262" w:rsidRPr="00A704A8" w:rsidRDefault="00027262" w:rsidP="00BA5001">
      <w:pPr>
        <w:pStyle w:val="BodyText"/>
        <w:numPr>
          <w:ilvl w:val="0"/>
          <w:numId w:val="41"/>
        </w:numPr>
        <w:rPr>
          <w:rFonts w:eastAsia="Times New Roman"/>
        </w:rPr>
      </w:pPr>
      <w:r w:rsidRPr="008734AB">
        <w:rPr>
          <w:rFonts w:eastAsia="Times New Roman"/>
        </w:rPr>
        <w:t xml:space="preserve">Using </w:t>
      </w:r>
      <w:r w:rsidR="00F26F08" w:rsidRPr="008734AB">
        <w:t>remote sensing instead of snow pillows as one component of hydrologic research</w:t>
      </w:r>
      <w:r w:rsidRPr="008734AB">
        <w:rPr>
          <w:rFonts w:eastAsia="Times New Roman"/>
        </w:rPr>
        <w:t>.</w:t>
      </w:r>
    </w:p>
    <w:p w14:paraId="3F977605" w14:textId="57F76392" w:rsidR="00027262" w:rsidRPr="008734AB" w:rsidRDefault="00027262" w:rsidP="00BA5001">
      <w:pPr>
        <w:pStyle w:val="BodyText"/>
      </w:pPr>
      <w:r w:rsidRPr="008734AB">
        <w:t xml:space="preserve">Examples </w:t>
      </w:r>
      <w:r w:rsidR="00F26F08" w:rsidRPr="008734AB">
        <w:t>of administrative actions that are unlikely to be resolved outside of wilderness</w:t>
      </w:r>
      <w:r w:rsidRPr="008734AB">
        <w:t>:</w:t>
      </w:r>
    </w:p>
    <w:p w14:paraId="30976C1E" w14:textId="267E978C" w:rsidR="00027262" w:rsidRPr="008734AB" w:rsidRDefault="00027262" w:rsidP="00BA5001">
      <w:pPr>
        <w:pStyle w:val="BodyText"/>
        <w:numPr>
          <w:ilvl w:val="0"/>
          <w:numId w:val="42"/>
        </w:numPr>
        <w:rPr>
          <w:rFonts w:eastAsia="Times New Roman"/>
        </w:rPr>
      </w:pPr>
      <w:r w:rsidRPr="008734AB">
        <w:rPr>
          <w:rFonts w:eastAsia="Times New Roman"/>
        </w:rPr>
        <w:t xml:space="preserve">Addressing </w:t>
      </w:r>
      <w:r w:rsidR="00F26F08" w:rsidRPr="008734AB">
        <w:t>a pre-existing installation in wilderness</w:t>
      </w:r>
      <w:r w:rsidRPr="008734AB">
        <w:rPr>
          <w:rFonts w:eastAsia="Times New Roman"/>
        </w:rPr>
        <w:t>.</w:t>
      </w:r>
    </w:p>
    <w:p w14:paraId="0814D49F" w14:textId="23E21833" w:rsidR="00027262" w:rsidRPr="00A704A8" w:rsidRDefault="00027262" w:rsidP="00BA5001">
      <w:pPr>
        <w:pStyle w:val="BodyText"/>
        <w:numPr>
          <w:ilvl w:val="0"/>
          <w:numId w:val="42"/>
        </w:numPr>
        <w:rPr>
          <w:rFonts w:eastAsia="Times New Roman"/>
        </w:rPr>
      </w:pPr>
      <w:r w:rsidRPr="008734AB">
        <w:rPr>
          <w:rFonts w:eastAsia="Times New Roman"/>
        </w:rPr>
        <w:t xml:space="preserve">Addressing </w:t>
      </w:r>
      <w:r w:rsidR="00F26F08" w:rsidRPr="008734AB">
        <w:t>a series of heavily used campsites that are causing excessive sedimentation into an adjacent lake</w:t>
      </w:r>
      <w:r w:rsidRPr="008734AB">
        <w:rPr>
          <w:rFonts w:eastAsia="Times New Roman"/>
        </w:rPr>
        <w:t>.</w:t>
      </w:r>
    </w:p>
    <w:p w14:paraId="222D92A8" w14:textId="5803E760" w:rsidR="00027262" w:rsidRPr="008734AB" w:rsidRDefault="00027262" w:rsidP="00BA5001">
      <w:pPr>
        <w:pStyle w:val="BodyText"/>
      </w:pPr>
      <w:r w:rsidRPr="008734AB">
        <w:t xml:space="preserve">Examples </w:t>
      </w:r>
      <w:r w:rsidR="00F26F08" w:rsidRPr="008734AB">
        <w:t>where additional analysis of alternatives may be needed before answering “yes” or “no”</w:t>
      </w:r>
      <w:r w:rsidRPr="008734AB">
        <w:t>:</w:t>
      </w:r>
    </w:p>
    <w:p w14:paraId="49600807" w14:textId="319FBAF5" w:rsidR="00027262" w:rsidRPr="008734AB" w:rsidRDefault="00027262" w:rsidP="00BA5001">
      <w:pPr>
        <w:pStyle w:val="BodyText"/>
        <w:numPr>
          <w:ilvl w:val="0"/>
          <w:numId w:val="43"/>
        </w:numPr>
        <w:rPr>
          <w:rFonts w:eastAsia="Times New Roman"/>
        </w:rPr>
      </w:pPr>
      <w:r w:rsidRPr="008734AB">
        <w:rPr>
          <w:rFonts w:eastAsia="Times New Roman"/>
        </w:rPr>
        <w:t xml:space="preserve">A </w:t>
      </w:r>
      <w:r w:rsidR="00F26F08" w:rsidRPr="008734AB">
        <w:t>research proposal has been received, and alternate non-wilderness sites for conducting the research have not been documented and analyzed</w:t>
      </w:r>
      <w:r w:rsidRPr="008734AB">
        <w:rPr>
          <w:rFonts w:eastAsia="Times New Roman"/>
        </w:rPr>
        <w:t>.</w:t>
      </w:r>
    </w:p>
    <w:p w14:paraId="11AAE52B" w14:textId="62D02331" w:rsidR="00027262" w:rsidRPr="00A704A8" w:rsidRDefault="00027262" w:rsidP="00BA5001">
      <w:pPr>
        <w:pStyle w:val="BodyText"/>
        <w:numPr>
          <w:ilvl w:val="0"/>
          <w:numId w:val="43"/>
        </w:numPr>
        <w:rPr>
          <w:rFonts w:eastAsia="Times New Roman"/>
        </w:rPr>
      </w:pPr>
      <w:r w:rsidRPr="008734AB">
        <w:rPr>
          <w:rFonts w:eastAsia="Times New Roman"/>
        </w:rPr>
        <w:t xml:space="preserve">There is </w:t>
      </w:r>
      <w:r w:rsidR="00F26F08" w:rsidRPr="008734AB">
        <w:t xml:space="preserve">an existing private right present in wilderness, and analysis has not been conducted to determine </w:t>
      </w:r>
      <w:r w:rsidR="00E80630" w:rsidRPr="008734AB">
        <w:t xml:space="preserve">the </w:t>
      </w:r>
      <w:r w:rsidR="00F26F08" w:rsidRPr="008734AB">
        <w:t>feasibility of altering the right so as to better preserve wilderness</w:t>
      </w:r>
      <w:r w:rsidRPr="008734AB">
        <w:rPr>
          <w:rFonts w:eastAsia="Times New Roman"/>
        </w:rPr>
        <w:t>.</w:t>
      </w:r>
    </w:p>
    <w:p w14:paraId="13C8885E" w14:textId="408B5765" w:rsidR="00027262" w:rsidRPr="008734AB" w:rsidRDefault="00027262" w:rsidP="00BA5001">
      <w:pPr>
        <w:pStyle w:val="BodyText"/>
      </w:pPr>
      <w:r w:rsidRPr="008734AB">
        <w:t xml:space="preserve">Consider including the following factors </w:t>
      </w:r>
      <w:r w:rsidR="00072DAD" w:rsidRPr="008734AB">
        <w:t xml:space="preserve">in the explanation box </w:t>
      </w:r>
      <w:r w:rsidRPr="008734AB">
        <w:t>when comparing and analyzing options outside of wilderness:</w:t>
      </w:r>
    </w:p>
    <w:p w14:paraId="0F24403D" w14:textId="3114F13C" w:rsidR="00027262" w:rsidRPr="008734AB" w:rsidRDefault="00027262" w:rsidP="00BA5001">
      <w:pPr>
        <w:pStyle w:val="BodyText"/>
        <w:numPr>
          <w:ilvl w:val="0"/>
          <w:numId w:val="44"/>
        </w:numPr>
        <w:rPr>
          <w:rFonts w:eastAsia="Times New Roman"/>
        </w:rPr>
      </w:pPr>
      <w:r w:rsidRPr="008734AB">
        <w:rPr>
          <w:rFonts w:eastAsia="Times New Roman"/>
        </w:rPr>
        <w:t xml:space="preserve">List </w:t>
      </w:r>
      <w:r w:rsidR="00F26F08" w:rsidRPr="008734AB">
        <w:t>of areas considered (inside and outside wilderness). This should be a broad consideration so as to assure non-wilderness options are not overlooked</w:t>
      </w:r>
      <w:r w:rsidRPr="008734AB">
        <w:rPr>
          <w:rFonts w:eastAsia="Times New Roman"/>
        </w:rPr>
        <w:t>.</w:t>
      </w:r>
    </w:p>
    <w:p w14:paraId="7CC11F93" w14:textId="668D5C18" w:rsidR="00027262" w:rsidRPr="008734AB" w:rsidRDefault="00027262" w:rsidP="00BA5001">
      <w:pPr>
        <w:pStyle w:val="BodyText"/>
        <w:numPr>
          <w:ilvl w:val="0"/>
          <w:numId w:val="44"/>
        </w:numPr>
        <w:rPr>
          <w:rFonts w:eastAsia="Times New Roman"/>
        </w:rPr>
      </w:pPr>
      <w:r w:rsidRPr="008734AB">
        <w:rPr>
          <w:rFonts w:eastAsia="Times New Roman"/>
        </w:rPr>
        <w:t xml:space="preserve">Identify </w:t>
      </w:r>
      <w:r w:rsidR="00F26F08" w:rsidRPr="008734AB">
        <w:t>special considerations related to the issue. List any factors that limit the consideration of sites (e.g., landforms, soils, or other relevant factors)</w:t>
      </w:r>
      <w:r w:rsidRPr="008734AB">
        <w:rPr>
          <w:rFonts w:eastAsia="Times New Roman"/>
        </w:rPr>
        <w:t>. </w:t>
      </w:r>
    </w:p>
    <w:p w14:paraId="21BF41CB" w14:textId="6AFBF76A" w:rsidR="00027262" w:rsidRPr="00BA5001" w:rsidRDefault="00F26F08" w:rsidP="008573F8">
      <w:pPr>
        <w:pStyle w:val="BodyText"/>
        <w:numPr>
          <w:ilvl w:val="0"/>
          <w:numId w:val="44"/>
        </w:numPr>
        <w:rPr>
          <w:rFonts w:eastAsia="Times New Roman"/>
        </w:rPr>
      </w:pPr>
      <w:r w:rsidRPr="008734AB">
        <w:rPr>
          <w:rFonts w:eastAsia="Times New Roman"/>
        </w:rPr>
        <w:t xml:space="preserve">If </w:t>
      </w:r>
      <w:r w:rsidRPr="008734AB">
        <w:t>response to the issue involves scientific research, consider if the activity involves trammeling of wilderness or is limited to observational activities. Experimental research is generally more appropriate outside of wilderness and often yields similar results</w:t>
      </w:r>
      <w:r w:rsidR="00027262" w:rsidRPr="008734AB">
        <w:rPr>
          <w:rFonts w:eastAsia="Times New Roman"/>
        </w:rPr>
        <w:t>.</w:t>
      </w:r>
    </w:p>
    <w:p w14:paraId="60F8BF9E" w14:textId="77777777" w:rsidR="00406730" w:rsidRDefault="00027262" w:rsidP="00BA5001">
      <w:pPr>
        <w:pStyle w:val="BodyText"/>
        <w:sectPr w:rsidR="00406730" w:rsidSect="00CC5645">
          <w:headerReference w:type="even" r:id="rId15"/>
          <w:headerReference w:type="default" r:id="rId16"/>
          <w:footerReference w:type="default" r:id="rId17"/>
          <w:headerReference w:type="first" r:id="rId18"/>
          <w:pgSz w:w="12240" w:h="15840"/>
          <w:pgMar w:top="1440" w:right="1440" w:bottom="1440" w:left="1440" w:header="0" w:footer="720" w:gutter="0"/>
          <w:cols w:space="720"/>
          <w:docGrid w:linePitch="299"/>
        </w:sectPr>
      </w:pPr>
      <w:r w:rsidRPr="008734AB">
        <w:t xml:space="preserve">The </w:t>
      </w:r>
      <w:r w:rsidR="00F26F08" w:rsidRPr="008734AB">
        <w:t>finding that options do not exist outside of wilderness does not mean that action in wilderness is automatically necessary. Complete the rest of Step 1 to determine if action is necessary in wilderness</w:t>
      </w:r>
      <w:r w:rsidRPr="008734AB">
        <w:t>.</w:t>
      </w:r>
    </w:p>
    <w:p w14:paraId="0E70306A" w14:textId="7A8F27DA" w:rsidR="00D246C0" w:rsidRPr="008734AB" w:rsidRDefault="00D246C0" w:rsidP="00BA5001">
      <w:pPr>
        <w:pStyle w:val="BodyText"/>
      </w:pPr>
    </w:p>
    <w:p w14:paraId="526809F0" w14:textId="44CD2E26" w:rsidR="0015743B" w:rsidRPr="0083050D" w:rsidRDefault="0EDD7871" w:rsidP="00406730">
      <w:pPr>
        <w:pStyle w:val="Heading2"/>
        <w:widowControl/>
        <w:rPr>
          <w:b/>
          <w:bCs w:val="0"/>
        </w:rPr>
      </w:pPr>
      <w:r w:rsidRPr="0083050D">
        <w:rPr>
          <w:b/>
          <w:bCs w:val="0"/>
        </w:rPr>
        <w:lastRenderedPageBreak/>
        <w:t>Criteria for Determining Necessity</w:t>
      </w:r>
    </w:p>
    <w:p w14:paraId="32D4AD3C" w14:textId="27C76C00" w:rsidR="00C05AFD" w:rsidRDefault="00F63620" w:rsidP="00406730">
      <w:pPr>
        <w:pStyle w:val="BodyText"/>
        <w:widowControl/>
        <w:rPr>
          <w:i/>
          <w:iCs/>
        </w:rPr>
      </w:pPr>
      <w:r w:rsidRPr="00BA5001">
        <w:rPr>
          <w:i/>
          <w:iCs/>
        </w:rPr>
        <w:t>Do any of the criteria below apply?</w:t>
      </w:r>
    </w:p>
    <w:p w14:paraId="11C0183D" w14:textId="77777777" w:rsidR="002C7224" w:rsidRPr="00BA5001" w:rsidRDefault="002C7224" w:rsidP="00406730">
      <w:pPr>
        <w:pStyle w:val="BodyText"/>
        <w:widowControl/>
        <w:rPr>
          <w:i/>
          <w:iCs/>
        </w:rPr>
      </w:pPr>
    </w:p>
    <w:p w14:paraId="0B0E4C79" w14:textId="57332D67" w:rsidR="00DC6EC9" w:rsidRPr="0077556B" w:rsidRDefault="00DC6EC9" w:rsidP="006F4863">
      <w:pPr>
        <w:pStyle w:val="Heading3"/>
        <w:numPr>
          <w:ilvl w:val="0"/>
          <w:numId w:val="39"/>
        </w:numPr>
      </w:pPr>
      <w:r w:rsidRPr="0077556B">
        <w:t>Wilderness Character</w:t>
      </w:r>
    </w:p>
    <w:p w14:paraId="3E986C6A" w14:textId="5812E287" w:rsidR="00DC6EC9" w:rsidRPr="00BA5001" w:rsidRDefault="000C657E" w:rsidP="00BA5001">
      <w:pPr>
        <w:pStyle w:val="BodyText"/>
        <w:rPr>
          <w:i/>
          <w:iCs/>
        </w:rPr>
      </w:pPr>
      <w:bookmarkStart w:id="7" w:name="_Hlk78381010"/>
      <w:bookmarkStart w:id="8" w:name="_Hlk77695715"/>
      <w:r w:rsidRPr="00BA5001">
        <w:rPr>
          <w:i/>
          <w:iCs/>
        </w:rPr>
        <w:t>Based on the Issue Statement, are any of the qualities of wilderness</w:t>
      </w:r>
      <w:r w:rsidR="001C04EA" w:rsidRPr="00BA5001">
        <w:rPr>
          <w:i/>
          <w:iCs/>
        </w:rPr>
        <w:t xml:space="preserve"> c</w:t>
      </w:r>
      <w:r w:rsidRPr="00BA5001">
        <w:rPr>
          <w:i/>
          <w:iCs/>
        </w:rPr>
        <w:t xml:space="preserve">haracter </w:t>
      </w:r>
      <w:r w:rsidR="001638C4" w:rsidRPr="00BA5001">
        <w:rPr>
          <w:i/>
          <w:iCs/>
        </w:rPr>
        <w:t>degraded,</w:t>
      </w:r>
      <w:r w:rsidR="0077556B" w:rsidRPr="00BA5001">
        <w:rPr>
          <w:i/>
          <w:iCs/>
        </w:rPr>
        <w:t xml:space="preserve"> </w:t>
      </w:r>
      <w:r w:rsidRPr="00BA5001">
        <w:rPr>
          <w:i/>
          <w:iCs/>
        </w:rPr>
        <w:t>impaired, or threatened to a degree that it is necessary to analyze potential action</w:t>
      </w:r>
      <w:r w:rsidR="00757869" w:rsidRPr="00BA5001">
        <w:rPr>
          <w:i/>
          <w:iCs/>
        </w:rPr>
        <w:t xml:space="preserve"> t</w:t>
      </w:r>
      <w:r w:rsidR="00D87E83" w:rsidRPr="00BA5001">
        <w:rPr>
          <w:i/>
          <w:iCs/>
        </w:rPr>
        <w:t>o</w:t>
      </w:r>
      <w:r w:rsidR="00757869" w:rsidRPr="00BA5001">
        <w:rPr>
          <w:i/>
          <w:iCs/>
        </w:rPr>
        <w:t xml:space="preserve"> address</w:t>
      </w:r>
      <w:r w:rsidR="007821E1" w:rsidRPr="00BA5001">
        <w:rPr>
          <w:i/>
          <w:iCs/>
        </w:rPr>
        <w:t xml:space="preserve"> </w:t>
      </w:r>
      <w:r w:rsidR="00757869" w:rsidRPr="00BA5001">
        <w:rPr>
          <w:i/>
          <w:iCs/>
        </w:rPr>
        <w:t>the issue</w:t>
      </w:r>
      <w:r w:rsidRPr="00BA5001">
        <w:rPr>
          <w:i/>
          <w:iCs/>
        </w:rPr>
        <w:t>?</w:t>
      </w:r>
      <w:bookmarkStart w:id="9" w:name="_Hlk76564680"/>
      <w:bookmarkEnd w:id="7"/>
      <w:bookmarkEnd w:id="9"/>
    </w:p>
    <w:bookmarkEnd w:id="8"/>
    <w:p w14:paraId="2DE95EE7" w14:textId="77777777" w:rsidR="008734AB" w:rsidRPr="00BA5001" w:rsidRDefault="00DC6EC9" w:rsidP="00BA5001">
      <w:pPr>
        <w:pStyle w:val="BodyText"/>
      </w:pPr>
      <w:r w:rsidRPr="00BA5001">
        <w:t>The primary mandate of the Wilderness Act is to preserve wilderness character</w:t>
      </w:r>
      <w:r w:rsidR="008756A1" w:rsidRPr="00BA5001">
        <w:t xml:space="preserve">. </w:t>
      </w:r>
      <w:r w:rsidRPr="00BA5001">
        <w:t>Section 2(a) directs agencies to manage wilderness areas:</w:t>
      </w:r>
    </w:p>
    <w:p w14:paraId="7D4A2D54" w14:textId="4BAC91B0" w:rsidR="00DC6EC9" w:rsidRPr="008734AB" w:rsidRDefault="00DC6EC9" w:rsidP="00BA5001">
      <w:pPr>
        <w:pStyle w:val="BodyText"/>
        <w:ind w:left="360"/>
        <w:rPr>
          <w:szCs w:val="24"/>
        </w:rPr>
      </w:pPr>
      <w:r w:rsidRPr="008734AB">
        <w:rPr>
          <w:szCs w:val="24"/>
        </w:rPr>
        <w:t xml:space="preserve">“…in such manner as will leave them unimpaired for future use as wilderness, and so as to provide for the protection of these areas, </w:t>
      </w:r>
      <w:r w:rsidRPr="008734AB">
        <w:rPr>
          <w:b/>
          <w:i/>
          <w:szCs w:val="24"/>
        </w:rPr>
        <w:t>the preservation of their wilderness character</w:t>
      </w:r>
      <w:r w:rsidRPr="008734AB">
        <w:rPr>
          <w:i/>
          <w:szCs w:val="24"/>
        </w:rPr>
        <w:t xml:space="preserve">…” </w:t>
      </w:r>
      <w:r w:rsidRPr="008734AB">
        <w:rPr>
          <w:szCs w:val="24"/>
        </w:rPr>
        <w:t>(emphasis added).</w:t>
      </w:r>
    </w:p>
    <w:p w14:paraId="21B9F56A" w14:textId="77777777" w:rsidR="00DC6EC9" w:rsidRPr="00BA5001" w:rsidRDefault="00DC6EC9" w:rsidP="00BA5001">
      <w:pPr>
        <w:pStyle w:val="BodyText"/>
      </w:pPr>
      <w:r w:rsidRPr="00BA5001">
        <w:t>Similar direction is repeated in Section 4(b):</w:t>
      </w:r>
    </w:p>
    <w:p w14:paraId="45FEEBE7" w14:textId="365DD851" w:rsidR="00DC6EC9" w:rsidRPr="008734AB" w:rsidRDefault="00DC6EC9" w:rsidP="00BA5001">
      <w:pPr>
        <w:spacing w:before="60"/>
        <w:ind w:left="360"/>
        <w:rPr>
          <w:szCs w:val="24"/>
        </w:rPr>
      </w:pPr>
      <w:r w:rsidRPr="008734AB">
        <w:rPr>
          <w:szCs w:val="24"/>
        </w:rPr>
        <w:t xml:space="preserve">“Except as otherwise provided in this Act, </w:t>
      </w:r>
      <w:r w:rsidRPr="008734AB">
        <w:rPr>
          <w:b/>
          <w:i/>
          <w:szCs w:val="24"/>
        </w:rPr>
        <w:t xml:space="preserve">each agency administering any area designated as wilderness shall be responsible for preserving the wilderness character of the area </w:t>
      </w:r>
      <w:r w:rsidRPr="008734AB">
        <w:rPr>
          <w:szCs w:val="24"/>
        </w:rPr>
        <w:t xml:space="preserve">and shall so administer such area for such other purposes for which it may have been established as also </w:t>
      </w:r>
      <w:r w:rsidRPr="008734AB">
        <w:rPr>
          <w:b/>
          <w:i/>
          <w:szCs w:val="24"/>
        </w:rPr>
        <w:t>to preserve its wilderness character</w:t>
      </w:r>
      <w:r w:rsidRPr="008734AB">
        <w:rPr>
          <w:szCs w:val="24"/>
        </w:rPr>
        <w:t>" (emphasis added).</w:t>
      </w:r>
    </w:p>
    <w:p w14:paraId="01280A58" w14:textId="08E517E1" w:rsidR="00D42817" w:rsidRDefault="41890C8E" w:rsidP="00BA5001">
      <w:pPr>
        <w:pStyle w:val="BodyText"/>
      </w:pPr>
      <w:bookmarkStart w:id="10" w:name="_Hlk76564550"/>
      <w:bookmarkStart w:id="11" w:name="_Hlk114204382"/>
      <w:r w:rsidRPr="008734AB">
        <w:t>The definition of “wilderness,” found in Section 2(c) of the Wilderness Act, identifies five qualities of wilderness character. Taken together, these qualities represent the primary tangible aspects of wilderness character that link on-the-ground conditions in wilderness and the outcomes of wilderness stewardship to the statutory definition of wilderness. Wilderness character may be more than these five qualities. In addition to the tangible qualities used to analyze if action may be necessary to preserve wilderness character, there are also important intangible aspects of wilderness character that are difficult or impossible to describe. It is up to the local wilderness manager to determine if a particular MRA needs to consider intangible qualities. Explain whether and how the situation described in the Issue Statement may degrade, impair, or threaten each quality to a degree that action may be necessary. (Positive and negative effects to each quality from each alternative will be considered in Step 2).</w:t>
      </w:r>
      <w:bookmarkEnd w:id="10"/>
      <w:bookmarkEnd w:id="11"/>
    </w:p>
    <w:p w14:paraId="469BFA31" w14:textId="09C3D195" w:rsidR="00D42817" w:rsidRDefault="00DC6EC9" w:rsidP="00D42817">
      <w:pPr>
        <w:pStyle w:val="Heading4"/>
      </w:pPr>
      <w:r>
        <w:t>Untrammeled</w:t>
      </w:r>
    </w:p>
    <w:p w14:paraId="2FFD5212" w14:textId="77777777" w:rsidR="00406730" w:rsidRDefault="00DC6EC9" w:rsidP="00666E2A">
      <w:pPr>
        <w:pStyle w:val="BodyText"/>
        <w:sectPr w:rsidR="00406730" w:rsidSect="00406730">
          <w:type w:val="continuous"/>
          <w:pgSz w:w="12240" w:h="15840"/>
          <w:pgMar w:top="1440" w:right="1440" w:bottom="1440" w:left="1440" w:header="0" w:footer="720" w:gutter="0"/>
          <w:cols w:space="720"/>
          <w:docGrid w:linePitch="299"/>
        </w:sectPr>
      </w:pPr>
      <w:r w:rsidRPr="00666E2A">
        <w:t>Wilderness ecological systems are unhindered and free from intentional actions of modern human control or manipulation</w:t>
      </w:r>
      <w:r w:rsidR="008756A1" w:rsidRPr="00666E2A">
        <w:t xml:space="preserve">. </w:t>
      </w:r>
      <w:r w:rsidRPr="00666E2A">
        <w:t xml:space="preserve">The Wilderness Act states that </w:t>
      </w:r>
      <w:r w:rsidR="00757869" w:rsidRPr="00666E2A">
        <w:t xml:space="preserve">a </w:t>
      </w:r>
      <w:r w:rsidRPr="00666E2A">
        <w:t>wilderness is “an area where the earth and its community of life are untrammeled by man” and are to be managed</w:t>
      </w:r>
      <w:r w:rsidRPr="00666E2A" w:rsidDel="009F25F6">
        <w:t xml:space="preserve"> </w:t>
      </w:r>
      <w:r w:rsidR="00F63C7C" w:rsidRPr="00666E2A">
        <w:t>“</w:t>
      </w:r>
      <w:r w:rsidRPr="00666E2A">
        <w:t>in contrast with those areas where man and his own works dominate the landscape.</w:t>
      </w:r>
      <w:r w:rsidR="00F63C7C" w:rsidRPr="00666E2A">
        <w:t>”</w:t>
      </w:r>
      <w:r w:rsidR="00757869" w:rsidRPr="00666E2A">
        <w:t xml:space="preserve"> This quality is important because it is the essence of wilderness: a place where a humble and restrained approach reflects a respect for the autonomy of </w:t>
      </w:r>
      <w:r w:rsidR="000A7024" w:rsidRPr="00666E2A">
        <w:t>n</w:t>
      </w:r>
      <w:r w:rsidR="00757869" w:rsidRPr="00666E2A">
        <w:t>ature and allows us to learn from the natural world</w:t>
      </w:r>
      <w:r w:rsidR="008756A1" w:rsidRPr="00666E2A">
        <w:t xml:space="preserve">. </w:t>
      </w:r>
      <w:r w:rsidRPr="00666E2A">
        <w:t>The Untrammeled quality puts the “wild” in wilderness</w:t>
      </w:r>
      <w:r w:rsidR="008756A1" w:rsidRPr="00666E2A">
        <w:t xml:space="preserve">. </w:t>
      </w:r>
      <w:r w:rsidRPr="00666E2A">
        <w:t>It is unlikely that action is necessary to preserve this quality unless the decision is to stop taking action</w:t>
      </w:r>
      <w:r w:rsidR="00DA01F9" w:rsidRPr="00666E2A">
        <w:t xml:space="preserve"> (e.g.,</w:t>
      </w:r>
      <w:r w:rsidRPr="00666E2A">
        <w:t xml:space="preserve"> removal of a dam managed to perpetually manipulate the movement of water in wilderness</w:t>
      </w:r>
      <w:r w:rsidR="00DA01F9" w:rsidRPr="00666E2A">
        <w:t>)</w:t>
      </w:r>
      <w:r w:rsidR="008756A1" w:rsidRPr="00666E2A">
        <w:t>.</w:t>
      </w:r>
    </w:p>
    <w:p w14:paraId="413CE644" w14:textId="0DDAD8FC" w:rsidR="00C757A7" w:rsidRDefault="00DC6EC9" w:rsidP="00C757A7">
      <w:pPr>
        <w:pStyle w:val="Heading4"/>
      </w:pPr>
      <w:r>
        <w:lastRenderedPageBreak/>
        <w:t>Undeveloped</w:t>
      </w:r>
    </w:p>
    <w:p w14:paraId="18F5E2A8" w14:textId="0488E9D5" w:rsidR="00B75525" w:rsidRPr="00666E2A" w:rsidRDefault="00DC6EC9" w:rsidP="00666E2A">
      <w:pPr>
        <w:pStyle w:val="BodyText"/>
      </w:pPr>
      <w:r w:rsidRPr="00666E2A">
        <w:t>Wilderness is essentially without structures, installations, the use of motors, landing of aircraft, or other forms of mechanical transport</w:t>
      </w:r>
      <w:r w:rsidR="008756A1" w:rsidRPr="00666E2A">
        <w:t xml:space="preserve">. </w:t>
      </w:r>
      <w:r w:rsidRPr="00666E2A">
        <w:t>The Wilderness Act states that wilderness is “an area of undeveloped Federal land</w:t>
      </w:r>
      <w:r w:rsidR="00B42B1B" w:rsidRPr="00666E2A">
        <w:t>”</w:t>
      </w:r>
      <w:r w:rsidRPr="00666E2A">
        <w:t xml:space="preserve"> and is essentially </w:t>
      </w:r>
      <w:r w:rsidR="00B42B1B" w:rsidRPr="00666E2A">
        <w:t>“</w:t>
      </w:r>
      <w:r w:rsidRPr="00666E2A">
        <w:t>without permanent improvements or human habitation</w:t>
      </w:r>
      <w:r w:rsidR="00C12FA7" w:rsidRPr="00666E2A">
        <w:t>.</w:t>
      </w:r>
      <w:r w:rsidR="00B42B1B" w:rsidRPr="00666E2A">
        <w:t>”</w:t>
      </w:r>
      <w:r w:rsidR="00C12FA7" w:rsidRPr="00666E2A">
        <w:t xml:space="preserve"> </w:t>
      </w:r>
      <w:r w:rsidRPr="00666E2A">
        <w:t>This quality is important because it prevents modification of the land caused by “expanding settlement and growing mechanization</w:t>
      </w:r>
      <w:r w:rsidR="00C12FA7" w:rsidRPr="00666E2A">
        <w:t>.</w:t>
      </w:r>
      <w:r w:rsidRPr="00666E2A">
        <w:t>”</w:t>
      </w:r>
      <w:r w:rsidR="00C12FA7" w:rsidRPr="00666E2A">
        <w:t xml:space="preserve"> </w:t>
      </w:r>
      <w:r w:rsidRPr="00666E2A">
        <w:t>To preserve th</w:t>
      </w:r>
      <w:r w:rsidR="00DA01F9" w:rsidRPr="00666E2A">
        <w:t xml:space="preserve">e Undeveloped </w:t>
      </w:r>
      <w:r w:rsidRPr="00666E2A">
        <w:t>quality, it may be necessary to remove existing structures or installations</w:t>
      </w:r>
      <w:r w:rsidR="008756A1" w:rsidRPr="00666E2A">
        <w:t xml:space="preserve">. </w:t>
      </w:r>
      <w:r w:rsidR="005B1BE2" w:rsidRPr="00666E2A">
        <w:t>Th</w:t>
      </w:r>
      <w:r w:rsidR="003B5444" w:rsidRPr="00666E2A">
        <w:t>is</w:t>
      </w:r>
      <w:r w:rsidR="006C5559" w:rsidRPr="00666E2A">
        <w:t xml:space="preserve"> does not </w:t>
      </w:r>
      <w:r w:rsidR="003B5444" w:rsidRPr="00666E2A">
        <w:t>extend</w:t>
      </w:r>
      <w:r w:rsidR="005B1BE2" w:rsidRPr="00666E2A">
        <w:t>, however,</w:t>
      </w:r>
      <w:r w:rsidR="006C5559" w:rsidRPr="00666E2A">
        <w:t xml:space="preserve"> to</w:t>
      </w:r>
      <w:r w:rsidRPr="00666E2A">
        <w:t xml:space="preserve"> “other feature</w:t>
      </w:r>
      <w:r w:rsidR="006C5559" w:rsidRPr="00666E2A">
        <w:t>s</w:t>
      </w:r>
      <w:r w:rsidRPr="00666E2A">
        <w:t xml:space="preserve"> of value</w:t>
      </w:r>
      <w:r w:rsidR="006C5559" w:rsidRPr="00666E2A">
        <w:t>,</w:t>
      </w:r>
      <w:r w:rsidRPr="00666E2A">
        <w:t>” which</w:t>
      </w:r>
      <w:r w:rsidR="006C5559" w:rsidRPr="00666E2A">
        <w:t xml:space="preserve">, if identified, are </w:t>
      </w:r>
      <w:r w:rsidRPr="00666E2A">
        <w:t xml:space="preserve">part of </w:t>
      </w:r>
      <w:r w:rsidR="006C5559" w:rsidRPr="00666E2A">
        <w:t>an</w:t>
      </w:r>
      <w:r w:rsidRPr="00666E2A">
        <w:t xml:space="preserve"> area’s wilderness character</w:t>
      </w:r>
      <w:r w:rsidR="003B5444" w:rsidRPr="00666E2A">
        <w:t xml:space="preserve"> (see below for a description of the Other Features of Value quality)</w:t>
      </w:r>
      <w:r w:rsidR="008756A1" w:rsidRPr="00666E2A">
        <w:t xml:space="preserve">. </w:t>
      </w:r>
      <w:r w:rsidRPr="00666E2A">
        <w:t xml:space="preserve">Cultural resources, in the form of structures or installations, frequently </w:t>
      </w:r>
      <w:r w:rsidR="003B5444" w:rsidRPr="00666E2A">
        <w:t xml:space="preserve">qualify as part of the </w:t>
      </w:r>
      <w:r w:rsidR="005B1BE2" w:rsidRPr="00666E2A">
        <w:t>O</w:t>
      </w:r>
      <w:r w:rsidRPr="00666E2A">
        <w:t xml:space="preserve">ther </w:t>
      </w:r>
      <w:r w:rsidR="005B1BE2" w:rsidRPr="00666E2A">
        <w:t>F</w:t>
      </w:r>
      <w:r w:rsidRPr="00666E2A">
        <w:t>eature</w:t>
      </w:r>
      <w:r w:rsidR="003B5444" w:rsidRPr="00666E2A">
        <w:t>s</w:t>
      </w:r>
      <w:r w:rsidRPr="00666E2A">
        <w:t xml:space="preserve"> of </w:t>
      </w:r>
      <w:r w:rsidR="005B1BE2" w:rsidRPr="00666E2A">
        <w:t>V</w:t>
      </w:r>
      <w:r w:rsidRPr="00666E2A">
        <w:t xml:space="preserve">alue </w:t>
      </w:r>
      <w:r w:rsidR="003B5444" w:rsidRPr="00666E2A">
        <w:t>quality</w:t>
      </w:r>
      <w:r w:rsidR="00E47AFD" w:rsidRPr="00666E2A">
        <w:t>.</w:t>
      </w:r>
    </w:p>
    <w:p w14:paraId="4D225878" w14:textId="4FC82B61" w:rsidR="00C757A7" w:rsidRDefault="00DC6EC9" w:rsidP="00C757A7">
      <w:pPr>
        <w:pStyle w:val="Heading4"/>
      </w:pPr>
      <w:r>
        <w:t>Natural</w:t>
      </w:r>
    </w:p>
    <w:p w14:paraId="5589C4B8" w14:textId="3CBEF34F" w:rsidR="00B75525" w:rsidRPr="00666E2A" w:rsidRDefault="00DC6EC9" w:rsidP="00666E2A">
      <w:pPr>
        <w:pStyle w:val="BodyText"/>
      </w:pPr>
      <w:r w:rsidRPr="00666E2A">
        <w:t>Wilderness ecological systems are substantially free from the effects of modern civilization</w:t>
      </w:r>
      <w:r w:rsidR="008756A1" w:rsidRPr="00666E2A">
        <w:t xml:space="preserve">. </w:t>
      </w:r>
      <w:r w:rsidRPr="00666E2A">
        <w:t xml:space="preserve">The Wilderness Act states </w:t>
      </w:r>
      <w:r w:rsidR="009F183D" w:rsidRPr="00666E2A">
        <w:t>that wilderness</w:t>
      </w:r>
      <w:r w:rsidRPr="00666E2A">
        <w:t xml:space="preserve"> retains its "primeval character and influence” and is to be </w:t>
      </w:r>
      <w:r w:rsidR="00B42B1B" w:rsidRPr="00666E2A">
        <w:t>“</w:t>
      </w:r>
      <w:r w:rsidRPr="00666E2A">
        <w:t>protected and managed so as to preserve its natural conditions.</w:t>
      </w:r>
      <w:r w:rsidR="00B42B1B" w:rsidRPr="00666E2A">
        <w:t>”</w:t>
      </w:r>
      <w:r w:rsidRPr="00666E2A">
        <w:t xml:space="preserve"> This quality is important because it preserves indigenous species and ecological processes identifiable to that area</w:t>
      </w:r>
      <w:r w:rsidR="008756A1" w:rsidRPr="00666E2A">
        <w:t xml:space="preserve">. </w:t>
      </w:r>
      <w:r w:rsidRPr="00666E2A">
        <w:t>To preserve th</w:t>
      </w:r>
      <w:r w:rsidR="00A96819" w:rsidRPr="00666E2A">
        <w:t>e Natural</w:t>
      </w:r>
      <w:r w:rsidRPr="00666E2A">
        <w:t xml:space="preserve"> quality, it may be necessary to take action to correct human</w:t>
      </w:r>
      <w:r w:rsidR="00E1386C" w:rsidRPr="00666E2A">
        <w:t>-</w:t>
      </w:r>
      <w:r w:rsidRPr="00666E2A">
        <w:t>caused unnatural conditions, including those present at the time of designation</w:t>
      </w:r>
      <w:r w:rsidR="008756A1" w:rsidRPr="00666E2A">
        <w:t xml:space="preserve">. </w:t>
      </w:r>
      <w:r w:rsidR="009B7AF5" w:rsidRPr="00666E2A">
        <w:t>Identifying a need to preserve this quality does not automatically mean that taking action is a given, however</w:t>
      </w:r>
      <w:r w:rsidR="008756A1" w:rsidRPr="00666E2A">
        <w:t xml:space="preserve">. </w:t>
      </w:r>
      <w:r w:rsidRPr="00666E2A">
        <w:t xml:space="preserve">That </w:t>
      </w:r>
      <w:r w:rsidR="003B5444" w:rsidRPr="00666E2A">
        <w:t>analysis occurs</w:t>
      </w:r>
      <w:r w:rsidRPr="00666E2A">
        <w:t xml:space="preserve"> in Step </w:t>
      </w:r>
      <w:r w:rsidR="009F183D" w:rsidRPr="00666E2A">
        <w:t>2 and</w:t>
      </w:r>
      <w:r w:rsidRPr="00666E2A">
        <w:t xml:space="preserve"> </w:t>
      </w:r>
      <w:bookmarkStart w:id="12" w:name="_Hlk78665875"/>
      <w:r w:rsidRPr="00666E2A">
        <w:t>is based upon preserving wilderness character as a whole</w:t>
      </w:r>
      <w:bookmarkEnd w:id="12"/>
      <w:r w:rsidRPr="00666E2A">
        <w:t xml:space="preserve"> (e.g.</w:t>
      </w:r>
      <w:r w:rsidR="00C12FA7" w:rsidRPr="00666E2A">
        <w:t>,</w:t>
      </w:r>
      <w:r w:rsidRPr="00666E2A">
        <w:t xml:space="preserve"> consideration of known methods, and the degree of impact the method would have on other qualities of wilderness character)</w:t>
      </w:r>
      <w:r w:rsidR="008756A1" w:rsidRPr="00666E2A">
        <w:t xml:space="preserve">. </w:t>
      </w:r>
      <w:r w:rsidRPr="00666E2A">
        <w:t>Remember</w:t>
      </w:r>
      <w:r w:rsidR="00A96819" w:rsidRPr="00666E2A">
        <w:t>:</w:t>
      </w:r>
      <w:r w:rsidRPr="00666E2A">
        <w:t xml:space="preserve"> Step 1 only indicates </w:t>
      </w:r>
      <w:r w:rsidR="00C1328A" w:rsidRPr="00666E2A">
        <w:t xml:space="preserve">whether </w:t>
      </w:r>
      <w:r w:rsidR="00114327" w:rsidRPr="00666E2A">
        <w:t>you</w:t>
      </w:r>
      <w:r w:rsidRPr="00666E2A">
        <w:t xml:space="preserve"> need to </w:t>
      </w:r>
      <w:r w:rsidR="00C12FA7" w:rsidRPr="00666E2A">
        <w:t>perform</w:t>
      </w:r>
      <w:r w:rsidRPr="00666E2A">
        <w:t xml:space="preserve"> that analysis in Step 2.</w:t>
      </w:r>
    </w:p>
    <w:p w14:paraId="0B119C95" w14:textId="072A306A" w:rsidR="00C757A7" w:rsidRDefault="00DC6EC9" w:rsidP="00C757A7">
      <w:pPr>
        <w:pStyle w:val="Heading4"/>
      </w:pPr>
      <w:r>
        <w:t>Outstanding Opportunities for Solitude or a Primitive and Unconfined Recreation</w:t>
      </w:r>
    </w:p>
    <w:p w14:paraId="48B29B25" w14:textId="78901005" w:rsidR="00C757A7" w:rsidRPr="00666E2A" w:rsidRDefault="00DC6EC9" w:rsidP="00666E2A">
      <w:pPr>
        <w:pStyle w:val="BodyText"/>
      </w:pPr>
      <w:r w:rsidRPr="00666E2A">
        <w:t>The Wilderness Act states that wilderness has “outstanding opportunities for solitude or a primitive and unconfined type of recreation.”</w:t>
      </w:r>
      <w:r w:rsidR="000360E4" w:rsidRPr="00666E2A">
        <w:t xml:space="preserve"> </w:t>
      </w:r>
      <w:r w:rsidRPr="00666E2A">
        <w:t xml:space="preserve">This quality is important because it provides </w:t>
      </w:r>
      <w:r w:rsidR="00A16925" w:rsidRPr="00666E2A">
        <w:t>chanc</w:t>
      </w:r>
      <w:r w:rsidRPr="00666E2A">
        <w:t xml:space="preserve">es </w:t>
      </w:r>
      <w:r w:rsidR="00A16925" w:rsidRPr="00666E2A">
        <w:t>to</w:t>
      </w:r>
      <w:r w:rsidRPr="00666E2A">
        <w:t xml:space="preserve"> be by oneself</w:t>
      </w:r>
      <w:r w:rsidR="00A16925" w:rsidRPr="00666E2A">
        <w:t xml:space="preserve"> and offers</w:t>
      </w:r>
      <w:r w:rsidRPr="00666E2A">
        <w:t xml:space="preserve"> opportunities for primitive recreation, personal </w:t>
      </w:r>
      <w:r w:rsidR="00B42B1B" w:rsidRPr="00666E2A">
        <w:t>challenge,</w:t>
      </w:r>
      <w:r w:rsidRPr="00666E2A">
        <w:t xml:space="preserve"> and self-discovery</w:t>
      </w:r>
      <w:r w:rsidR="00A16925" w:rsidRPr="00666E2A">
        <w:t xml:space="preserve"> while</w:t>
      </w:r>
      <w:r w:rsidRPr="00666E2A">
        <w:t xml:space="preserve"> allow</w:t>
      </w:r>
      <w:r w:rsidR="00A16925" w:rsidRPr="00666E2A">
        <w:t>ing</w:t>
      </w:r>
      <w:r w:rsidRPr="00666E2A">
        <w:t xml:space="preserve"> visitors to be removed from the constraints of civilization</w:t>
      </w:r>
      <w:r w:rsidR="008756A1" w:rsidRPr="00666E2A">
        <w:t xml:space="preserve">. </w:t>
      </w:r>
      <w:r w:rsidRPr="00666E2A">
        <w:t>To preserve this quality, it may be necessary to reduce visitor encounters, reduce signs of modern civilization inside wilderness, remove agency-provided recreation facilities, reduce management restrictions on visitor behavior, or take action to improve opportunities for solitude</w:t>
      </w:r>
      <w:r w:rsidR="00046C47" w:rsidRPr="00666E2A">
        <w:t xml:space="preserve"> or</w:t>
      </w:r>
      <w:r w:rsidRPr="00666E2A">
        <w:t xml:space="preserve"> primitive</w:t>
      </w:r>
      <w:r w:rsidR="00046C47" w:rsidRPr="00666E2A">
        <w:t xml:space="preserve"> and</w:t>
      </w:r>
      <w:r w:rsidRPr="00666E2A">
        <w:t xml:space="preserve"> unconfined recreation</w:t>
      </w:r>
      <w:r w:rsidR="008756A1" w:rsidRPr="00666E2A">
        <w:t>.</w:t>
      </w:r>
    </w:p>
    <w:p w14:paraId="52519491" w14:textId="1FC752C4" w:rsidR="00B75525" w:rsidRDefault="00DC6EC9" w:rsidP="00666E2A">
      <w:pPr>
        <w:pStyle w:val="BodyText"/>
      </w:pPr>
      <w:r w:rsidRPr="00666E2A">
        <w:t>A diminished condition of one of the elements</w:t>
      </w:r>
      <w:r w:rsidR="00A16925" w:rsidRPr="00666E2A">
        <w:t xml:space="preserve"> of this quality</w:t>
      </w:r>
      <w:r w:rsidRPr="00666E2A">
        <w:t xml:space="preserve"> (Solitude or Primitive and Unconfined Recreation) may require </w:t>
      </w:r>
      <w:r w:rsidR="00C058E1" w:rsidRPr="00666E2A">
        <w:t>analyzing potential action that addresses the issue</w:t>
      </w:r>
      <w:r w:rsidR="008756A1" w:rsidRPr="00666E2A">
        <w:t xml:space="preserve">. </w:t>
      </w:r>
      <w:r w:rsidRPr="00666E2A">
        <w:t xml:space="preserve">For example, diminished solitude may require taking regulatory action such as </w:t>
      </w:r>
      <w:r w:rsidR="00C058E1" w:rsidRPr="00666E2A">
        <w:t xml:space="preserve">instituting </w:t>
      </w:r>
      <w:r w:rsidRPr="00666E2A">
        <w:t>a</w:t>
      </w:r>
      <w:r w:rsidR="00C058E1" w:rsidRPr="00666E2A">
        <w:t xml:space="preserve"> limit</w:t>
      </w:r>
      <w:r w:rsidRPr="00666E2A">
        <w:t xml:space="preserve"> </w:t>
      </w:r>
      <w:r w:rsidR="00C058E1" w:rsidRPr="00666E2A">
        <w:t xml:space="preserve">on </w:t>
      </w:r>
      <w:r w:rsidRPr="00666E2A">
        <w:t>group size</w:t>
      </w:r>
      <w:r w:rsidR="008756A1" w:rsidRPr="00666E2A">
        <w:t xml:space="preserve">. </w:t>
      </w:r>
      <w:r w:rsidR="009B7AF5" w:rsidRPr="00666E2A">
        <w:t>I</w:t>
      </w:r>
      <w:r w:rsidR="00C1328A" w:rsidRPr="00666E2A">
        <w:t xml:space="preserve">dentifying a need to preserve this quality does not </w:t>
      </w:r>
      <w:r w:rsidR="00C058E1" w:rsidRPr="00666E2A">
        <w:t xml:space="preserve">automatically </w:t>
      </w:r>
      <w:r w:rsidR="00C1328A" w:rsidRPr="00666E2A">
        <w:t>mean that taking action is a given</w:t>
      </w:r>
      <w:r w:rsidR="009B7AF5" w:rsidRPr="00666E2A">
        <w:t>, however</w:t>
      </w:r>
      <w:r w:rsidR="008756A1" w:rsidRPr="00666E2A">
        <w:t xml:space="preserve">. </w:t>
      </w:r>
      <w:r w:rsidR="00C1328A" w:rsidRPr="00666E2A">
        <w:t xml:space="preserve">That </w:t>
      </w:r>
      <w:r w:rsidR="00021399" w:rsidRPr="00666E2A">
        <w:t>analysis occurs</w:t>
      </w:r>
      <w:r w:rsidR="00C1328A" w:rsidRPr="00666E2A">
        <w:t xml:space="preserve"> in Step 2 and is based upon preserving wilderness character as a whole (</w:t>
      </w:r>
      <w:r w:rsidR="00021399" w:rsidRPr="00666E2A">
        <w:t>i.e</w:t>
      </w:r>
      <w:r w:rsidR="00C1328A" w:rsidRPr="00666E2A">
        <w:t>.</w:t>
      </w:r>
      <w:r w:rsidR="00C058E1" w:rsidRPr="00666E2A">
        <w:t>,</w:t>
      </w:r>
      <w:r w:rsidR="00C1328A" w:rsidRPr="00666E2A">
        <w:t xml:space="preserve"> i</w:t>
      </w:r>
      <w:r w:rsidRPr="00666E2A">
        <w:t xml:space="preserve">mproving one of the elements within this quality may involve tradeoffs with the </w:t>
      </w:r>
      <w:r w:rsidR="00021399" w:rsidRPr="00666E2A">
        <w:t xml:space="preserve">quality’s </w:t>
      </w:r>
      <w:r w:rsidRPr="00666E2A">
        <w:t xml:space="preserve">other element or </w:t>
      </w:r>
      <w:r w:rsidR="00021399" w:rsidRPr="00666E2A">
        <w:t xml:space="preserve">with </w:t>
      </w:r>
      <w:r w:rsidR="00F21DCE" w:rsidRPr="00666E2A">
        <w:t xml:space="preserve">the </w:t>
      </w:r>
      <w:r w:rsidRPr="00666E2A">
        <w:t>other qualities of wilderness character</w:t>
      </w:r>
      <w:r w:rsidR="00C058E1" w:rsidRPr="00666E2A">
        <w:t>)</w:t>
      </w:r>
      <w:r w:rsidR="008756A1" w:rsidRPr="00666E2A">
        <w:t>.</w:t>
      </w:r>
    </w:p>
    <w:p w14:paraId="69C8B66F" w14:textId="77777777" w:rsidR="00D224AB" w:rsidRPr="00666E2A" w:rsidRDefault="00D224AB" w:rsidP="00666E2A">
      <w:pPr>
        <w:pStyle w:val="BodyText"/>
      </w:pPr>
    </w:p>
    <w:p w14:paraId="063B767C" w14:textId="32B25BBC" w:rsidR="00C757A7" w:rsidRDefault="00DC6EC9" w:rsidP="00C757A7">
      <w:pPr>
        <w:pStyle w:val="Heading4"/>
      </w:pPr>
      <w:r>
        <w:lastRenderedPageBreak/>
        <w:t xml:space="preserve">Other Features of </w:t>
      </w:r>
      <w:r>
        <w:rPr>
          <w:spacing w:val="-3"/>
        </w:rPr>
        <w:t>Value</w:t>
      </w:r>
      <w:r w:rsidR="00FC6CE4">
        <w:t xml:space="preserve"> </w:t>
      </w:r>
    </w:p>
    <w:p w14:paraId="6FA23EFC" w14:textId="6F33B914" w:rsidR="00C757A7" w:rsidRPr="00666E2A" w:rsidRDefault="00DC6EC9" w:rsidP="00666E2A">
      <w:pPr>
        <w:pStyle w:val="BodyText"/>
      </w:pPr>
      <w:r w:rsidRPr="00666E2A">
        <w:t>In addition to the four qualities of wilderness character listed above (which all wilderness areas possess), the Wilderness Act states that wilderness “may also contain ecological, geological, or other features of scientific, educational, scenic, or historical value”</w:t>
      </w:r>
      <w:r w:rsidR="003B5444" w:rsidRPr="00666E2A">
        <w:t xml:space="preserve"> (emphasis added)</w:t>
      </w:r>
      <w:r w:rsidR="008756A1" w:rsidRPr="00666E2A">
        <w:t xml:space="preserve">. </w:t>
      </w:r>
      <w:r w:rsidRPr="00666E2A">
        <w:t xml:space="preserve">This quality is important because it protects features unique and integral to an individual wilderness </w:t>
      </w:r>
      <w:r w:rsidR="00021399" w:rsidRPr="00666E2A">
        <w:t xml:space="preserve">that </w:t>
      </w:r>
      <w:r w:rsidR="00C1328A" w:rsidRPr="00666E2A">
        <w:t>m</w:t>
      </w:r>
      <w:r w:rsidR="00021399" w:rsidRPr="00666E2A">
        <w:t>ight</w:t>
      </w:r>
      <w:r w:rsidR="00C1328A" w:rsidRPr="00666E2A">
        <w:t xml:space="preserve"> </w:t>
      </w:r>
      <w:r w:rsidRPr="00666E2A">
        <w:t>not be identified with one of the other four qualities</w:t>
      </w:r>
      <w:r w:rsidR="008756A1" w:rsidRPr="00666E2A">
        <w:t xml:space="preserve">. </w:t>
      </w:r>
      <w:r w:rsidRPr="00666E2A">
        <w:t xml:space="preserve">Not all wilderness areas </w:t>
      </w:r>
      <w:r w:rsidR="00021399" w:rsidRPr="00666E2A">
        <w:t>possess</w:t>
      </w:r>
      <w:r w:rsidRPr="00666E2A">
        <w:t xml:space="preserve"> this quality, but when they do, </w:t>
      </w:r>
      <w:r w:rsidR="00B42B1B" w:rsidRPr="00666E2A">
        <w:t>this quality</w:t>
      </w:r>
      <w:r w:rsidRPr="00666E2A">
        <w:t xml:space="preserve"> </w:t>
      </w:r>
      <w:r w:rsidR="00276C82" w:rsidRPr="00666E2A">
        <w:t>must be</w:t>
      </w:r>
      <w:r w:rsidRPr="00666E2A">
        <w:t xml:space="preserve"> preserved along with the others</w:t>
      </w:r>
      <w:r w:rsidR="008756A1" w:rsidRPr="00666E2A">
        <w:t xml:space="preserve">. </w:t>
      </w:r>
      <w:r w:rsidR="00197819" w:rsidRPr="00666E2A">
        <w:t xml:space="preserve">The </w:t>
      </w:r>
      <w:r w:rsidRPr="00666E2A">
        <w:t xml:space="preserve">Other </w:t>
      </w:r>
      <w:r w:rsidR="00276C82" w:rsidRPr="00666E2A">
        <w:t>F</w:t>
      </w:r>
      <w:r w:rsidRPr="00666E2A">
        <w:t xml:space="preserve">eatures of </w:t>
      </w:r>
      <w:r w:rsidR="00276C82" w:rsidRPr="00666E2A">
        <w:t>V</w:t>
      </w:r>
      <w:r w:rsidR="006B283A" w:rsidRPr="00666E2A">
        <w:t>a</w:t>
      </w:r>
      <w:r w:rsidRPr="00666E2A">
        <w:t xml:space="preserve">lue </w:t>
      </w:r>
      <w:r w:rsidR="00197819" w:rsidRPr="00666E2A">
        <w:t>quality</w:t>
      </w:r>
      <w:r w:rsidRPr="00666E2A">
        <w:t xml:space="preserve"> typically </w:t>
      </w:r>
      <w:r w:rsidR="00197819" w:rsidRPr="00666E2A">
        <w:t xml:space="preserve">consists of </w:t>
      </w:r>
      <w:r w:rsidRPr="00666E2A">
        <w:t xml:space="preserve">important geological formations, cultural resources, or paleontological </w:t>
      </w:r>
      <w:r w:rsidR="006B283A" w:rsidRPr="00666E2A">
        <w:t>sit</w:t>
      </w:r>
      <w:r w:rsidRPr="00666E2A">
        <w:t>es</w:t>
      </w:r>
      <w:r w:rsidR="008756A1" w:rsidRPr="00666E2A">
        <w:t xml:space="preserve">. </w:t>
      </w:r>
      <w:r w:rsidR="00276C82" w:rsidRPr="00666E2A">
        <w:t xml:space="preserve">This quality </w:t>
      </w:r>
      <w:r w:rsidRPr="00666E2A">
        <w:t>normally</w:t>
      </w:r>
      <w:r w:rsidR="00276C82" w:rsidRPr="00666E2A">
        <w:t xml:space="preserve"> does not</w:t>
      </w:r>
      <w:r w:rsidRPr="00666E2A">
        <w:t xml:space="preserve"> include species or ecosystems</w:t>
      </w:r>
      <w:r w:rsidR="006B283A" w:rsidRPr="00666E2A">
        <w:t>—</w:t>
      </w:r>
      <w:r w:rsidRPr="00666E2A">
        <w:t>those values are addressed in the Natural quality</w:t>
      </w:r>
      <w:r w:rsidR="006B283A" w:rsidRPr="00666E2A">
        <w:t>—</w:t>
      </w:r>
      <w:r w:rsidRPr="00666E2A">
        <w:t>unless markedly unique to the wilderness</w:t>
      </w:r>
      <w:r w:rsidR="008756A1" w:rsidRPr="00666E2A">
        <w:t>.</w:t>
      </w:r>
    </w:p>
    <w:p w14:paraId="3C792775" w14:textId="1EBD57FE" w:rsidR="008B563E" w:rsidRDefault="00DC6EC9" w:rsidP="00666E2A">
      <w:pPr>
        <w:pStyle w:val="BodyText"/>
      </w:pPr>
      <w:r w:rsidRPr="00666E2A">
        <w:t xml:space="preserve">Other </w:t>
      </w:r>
      <w:r w:rsidR="00276C82" w:rsidRPr="00666E2A">
        <w:t>F</w:t>
      </w:r>
      <w:r w:rsidRPr="00666E2A">
        <w:t xml:space="preserve">eatures of </w:t>
      </w:r>
      <w:r w:rsidR="00276C82" w:rsidRPr="00666E2A">
        <w:t>V</w:t>
      </w:r>
      <w:r w:rsidRPr="00666E2A">
        <w:t>alue may be identified in legislation, through a nationally maintained register (e.g.</w:t>
      </w:r>
      <w:r w:rsidR="007358B5" w:rsidRPr="00666E2A">
        <w:t>,</w:t>
      </w:r>
      <w:r w:rsidRPr="00666E2A">
        <w:t xml:space="preserve"> National Register of Historic Places), or as a locally recognized feature that defines how people value the wilderness</w:t>
      </w:r>
      <w:r w:rsidR="008756A1" w:rsidRPr="00666E2A">
        <w:t xml:space="preserve">. </w:t>
      </w:r>
      <w:r w:rsidRPr="00666E2A">
        <w:t>For example, is there symbolism represented by the feature that gives meaning to th</w:t>
      </w:r>
      <w:r w:rsidR="00197819" w:rsidRPr="00666E2A">
        <w:t>e</w:t>
      </w:r>
      <w:r w:rsidRPr="00666E2A">
        <w:t xml:space="preserve"> wilderness </w:t>
      </w:r>
      <w:r w:rsidR="00F61DF7" w:rsidRPr="00666E2A">
        <w:t xml:space="preserve">(e.g., </w:t>
      </w:r>
      <w:r w:rsidRPr="00666E2A">
        <w:t xml:space="preserve">spiritual values, traditional practices, or stories associated with </w:t>
      </w:r>
      <w:r w:rsidR="00F61DF7" w:rsidRPr="00666E2A">
        <w:t>the area)</w:t>
      </w:r>
      <w:r w:rsidR="00884BF8" w:rsidRPr="00666E2A">
        <w:t xml:space="preserve">? </w:t>
      </w:r>
      <w:r w:rsidRPr="00666E2A">
        <w:t xml:space="preserve">In all cases, </w:t>
      </w:r>
      <w:r w:rsidR="004C3C21" w:rsidRPr="00666E2A">
        <w:t>such features</w:t>
      </w:r>
      <w:r w:rsidRPr="00666E2A">
        <w:t xml:space="preserve"> must be integral to the wilderness</w:t>
      </w:r>
      <w:r w:rsidR="008756A1" w:rsidRPr="00666E2A">
        <w:t xml:space="preserve">. </w:t>
      </w:r>
      <w:r w:rsidR="00C430CF" w:rsidRPr="00666E2A">
        <w:t>Usually,</w:t>
      </w:r>
      <w:r w:rsidR="00197819" w:rsidRPr="00666E2A">
        <w:t xml:space="preserve"> these </w:t>
      </w:r>
      <w:r w:rsidR="00114327" w:rsidRPr="00666E2A">
        <w:t xml:space="preserve">features </w:t>
      </w:r>
      <w:r w:rsidR="00197819" w:rsidRPr="00666E2A">
        <w:t xml:space="preserve">are identified in a Wilderness Management Plan or other planning document. </w:t>
      </w:r>
      <w:r w:rsidRPr="00666E2A">
        <w:t>To preserve this quality, it may be necessary to take action to protect these features</w:t>
      </w:r>
      <w:r w:rsidR="008756A1" w:rsidRPr="00666E2A">
        <w:t xml:space="preserve">. </w:t>
      </w:r>
      <w:r w:rsidRPr="00666E2A">
        <w:t>However, it is not necessary to preserve all features from natural weathering</w:t>
      </w:r>
      <w:r w:rsidR="008756A1" w:rsidRPr="00666E2A">
        <w:t xml:space="preserve">. </w:t>
      </w:r>
      <w:r w:rsidR="00F21DCE" w:rsidRPr="00666E2A">
        <w:t>D</w:t>
      </w:r>
      <w:r w:rsidRPr="00666E2A">
        <w:t>eci</w:t>
      </w:r>
      <w:r w:rsidR="00F21DCE" w:rsidRPr="00666E2A">
        <w:t xml:space="preserve">ding </w:t>
      </w:r>
      <w:r w:rsidRPr="00666E2A">
        <w:t xml:space="preserve">whether and how to protect </w:t>
      </w:r>
      <w:r w:rsidR="00021399" w:rsidRPr="00666E2A">
        <w:t>O</w:t>
      </w:r>
      <w:r w:rsidRPr="00666E2A">
        <w:t xml:space="preserve">ther </w:t>
      </w:r>
      <w:r w:rsidR="00021399" w:rsidRPr="00666E2A">
        <w:t>F</w:t>
      </w:r>
      <w:r w:rsidRPr="00666E2A">
        <w:t xml:space="preserve">eatures of </w:t>
      </w:r>
      <w:r w:rsidR="00021399" w:rsidRPr="00666E2A">
        <w:t>V</w:t>
      </w:r>
      <w:r w:rsidRPr="00666E2A">
        <w:t xml:space="preserve">alue </w:t>
      </w:r>
      <w:r w:rsidR="00F40CC1" w:rsidRPr="00666E2A">
        <w:t xml:space="preserve">occurs in Step 2 and </w:t>
      </w:r>
      <w:r w:rsidR="00F21DCE" w:rsidRPr="00666E2A">
        <w:t>is based upon preserving wilderness character as a whole</w:t>
      </w:r>
      <w:r w:rsidR="00F40CC1" w:rsidRPr="00666E2A">
        <w:t>.</w:t>
      </w:r>
    </w:p>
    <w:p w14:paraId="60E57287" w14:textId="77777777" w:rsidR="00B75525" w:rsidRPr="00666E2A" w:rsidRDefault="00B75525" w:rsidP="00666E2A">
      <w:pPr>
        <w:pStyle w:val="BodyText"/>
      </w:pPr>
    </w:p>
    <w:p w14:paraId="4C050FB9" w14:textId="3801E9F5" w:rsidR="00DC6EC9" w:rsidRPr="006C58BB" w:rsidRDefault="00DC6EC9" w:rsidP="00A92364">
      <w:pPr>
        <w:pStyle w:val="Heading3"/>
      </w:pPr>
      <w:r w:rsidRPr="006C58BB">
        <w:t>Wilderness Character Trade</w:t>
      </w:r>
      <w:r w:rsidR="0083725D">
        <w:t>-</w:t>
      </w:r>
      <w:r w:rsidRPr="006C58BB">
        <w:t>offs to Consider</w:t>
      </w:r>
    </w:p>
    <w:p w14:paraId="3CDC38A2" w14:textId="63B93553" w:rsidR="00DC6EC9" w:rsidRPr="008734AB" w:rsidRDefault="1F667564" w:rsidP="00666E2A">
      <w:pPr>
        <w:pStyle w:val="BodyText"/>
      </w:pPr>
      <w:r w:rsidRPr="008734AB">
        <w:t xml:space="preserve">The </w:t>
      </w:r>
      <w:r w:rsidR="00114327" w:rsidRPr="008734AB">
        <w:t xml:space="preserve">above </w:t>
      </w:r>
      <w:r w:rsidRPr="008734AB">
        <w:t xml:space="preserve">description of </w:t>
      </w:r>
      <w:r w:rsidR="00114327" w:rsidRPr="008734AB">
        <w:t xml:space="preserve">the primary tangible qualities of </w:t>
      </w:r>
      <w:r w:rsidRPr="008734AB">
        <w:t>wilderness character is not comprehensive</w:t>
      </w:r>
      <w:r w:rsidR="008756A1" w:rsidRPr="008734AB">
        <w:t xml:space="preserve">. </w:t>
      </w:r>
      <w:r w:rsidRPr="008734AB">
        <w:t>For a detailed discussion of wilderness character, refer to</w:t>
      </w:r>
      <w:r w:rsidR="00B14EE0" w:rsidRPr="008734AB">
        <w:t xml:space="preserve"> pages 32-59</w:t>
      </w:r>
      <w:r w:rsidR="008E00FA">
        <w:t xml:space="preserve"> in </w:t>
      </w:r>
      <w:hyperlink r:id="rId19" w:history="1">
        <w:r w:rsidR="008E00FA" w:rsidRPr="00537615">
          <w:rPr>
            <w:rStyle w:val="Hyperlink"/>
          </w:rPr>
          <w:t>Keeping It Wild 2: An Updated</w:t>
        </w:r>
        <w:r w:rsidR="001151FE" w:rsidRPr="00537615">
          <w:rPr>
            <w:rStyle w:val="Hyperlink"/>
          </w:rPr>
          <w:t xml:space="preserve"> Interagency Strategy to Monitor Trends in Wilderness Character Across the National Wilderness Preservation System</w:t>
        </w:r>
      </w:hyperlink>
      <w:r w:rsidR="001151FE">
        <w:t>,</w:t>
      </w:r>
      <w:r w:rsidR="00B14EE0" w:rsidRPr="008734AB">
        <w:t xml:space="preserve"> </w:t>
      </w:r>
      <w:r w:rsidRPr="008734AB">
        <w:t>U.S. Forest Service Rocky Mountain Research Station, General Technical Report, RMRS-GTR-340</w:t>
      </w:r>
      <w:r w:rsidR="008756A1" w:rsidRPr="008734AB">
        <w:t xml:space="preserve">. </w:t>
      </w:r>
      <w:r w:rsidRPr="008734AB">
        <w:t xml:space="preserve">Additional information is provided at </w:t>
      </w:r>
      <w:hyperlink r:id="rId20" w:tooltip="Select to visit Wilderness.net.">
        <w:r w:rsidRPr="008734AB">
          <w:rPr>
            <w:rStyle w:val="Hyperlink"/>
            <w:szCs w:val="24"/>
          </w:rPr>
          <w:t>Wilderness Connect</w:t>
        </w:r>
      </w:hyperlink>
      <w:r w:rsidRPr="008734AB">
        <w:t xml:space="preserve"> in the Wilderness Character Toolbox</w:t>
      </w:r>
      <w:r w:rsidR="00AA2166" w:rsidRPr="008734AB">
        <w:t xml:space="preserve"> and in agency</w:t>
      </w:r>
      <w:r w:rsidR="00D11AD7" w:rsidRPr="008734AB">
        <w:t>-</w:t>
      </w:r>
      <w:r w:rsidR="00AA2166" w:rsidRPr="008734AB">
        <w:t>specific policy and guidance</w:t>
      </w:r>
      <w:r w:rsidRPr="008734AB">
        <w:t>.</w:t>
      </w:r>
    </w:p>
    <w:p w14:paraId="1E76C2B1" w14:textId="72F10708" w:rsidR="00DC6EC9" w:rsidRPr="008734AB" w:rsidRDefault="00DC6EC9" w:rsidP="00666E2A">
      <w:pPr>
        <w:pStyle w:val="BodyText"/>
      </w:pPr>
      <w:r w:rsidRPr="008734AB">
        <w:t xml:space="preserve">Taking action often positively </w:t>
      </w:r>
      <w:r w:rsidR="001E3793" w:rsidRPr="008734AB">
        <w:t>affe</w:t>
      </w:r>
      <w:r w:rsidRPr="008734AB">
        <w:t xml:space="preserve">cts one or more qualities </w:t>
      </w:r>
      <w:r w:rsidRPr="008734AB">
        <w:rPr>
          <w:spacing w:val="-3"/>
        </w:rPr>
        <w:t xml:space="preserve">of </w:t>
      </w:r>
      <w:r w:rsidRPr="008734AB">
        <w:t xml:space="preserve">wilderness character </w:t>
      </w:r>
      <w:r w:rsidRPr="008734AB">
        <w:rPr>
          <w:spacing w:val="-3"/>
        </w:rPr>
        <w:t>while</w:t>
      </w:r>
      <w:r w:rsidRPr="008734AB">
        <w:t xml:space="preserve"> negatively affecting others</w:t>
      </w:r>
      <w:r w:rsidR="008756A1" w:rsidRPr="008734AB">
        <w:t xml:space="preserve">. </w:t>
      </w:r>
      <w:r w:rsidR="00396091" w:rsidRPr="008734AB">
        <w:t>P</w:t>
      </w:r>
      <w:r w:rsidRPr="008734AB">
        <w:t xml:space="preserve">ositive and negative impacts may </w:t>
      </w:r>
      <w:r w:rsidR="00396091" w:rsidRPr="008734AB">
        <w:t xml:space="preserve">even </w:t>
      </w:r>
      <w:r w:rsidRPr="008734AB">
        <w:t>occur within the same quality</w:t>
      </w:r>
      <w:r w:rsidR="00396091" w:rsidRPr="008734AB">
        <w:t>, moreover</w:t>
      </w:r>
      <w:r w:rsidRPr="008734AB">
        <w:t>.</w:t>
      </w:r>
      <w:r w:rsidR="00114327" w:rsidRPr="008734AB">
        <w:t xml:space="preserve"> </w:t>
      </w:r>
      <w:r w:rsidRPr="008734AB">
        <w:t xml:space="preserve">For example, consider an analysis of whether taking action </w:t>
      </w:r>
      <w:r w:rsidR="00DC7B4D" w:rsidRPr="008734AB">
        <w:t>to control an infestation of a non-native invasive weed may be necessary to preserve one or more of the qualities of wilderness character</w:t>
      </w:r>
      <w:r w:rsidR="008756A1" w:rsidRPr="008734AB">
        <w:t xml:space="preserve">. </w:t>
      </w:r>
      <w:r w:rsidR="000A03A0" w:rsidRPr="008734AB">
        <w:t>In th</w:t>
      </w:r>
      <w:r w:rsidR="00F63C7C" w:rsidRPr="008734AB">
        <w:t>e following</w:t>
      </w:r>
      <w:r w:rsidR="000A03A0" w:rsidRPr="008734AB">
        <w:t xml:space="preserve"> example, a</w:t>
      </w:r>
      <w:r w:rsidR="00DC7B4D" w:rsidRPr="008734AB">
        <w:t xml:space="preserve"> non-native invasive weed</w:t>
      </w:r>
      <w:r w:rsidR="000A03A0" w:rsidRPr="008734AB">
        <w:t xml:space="preserve"> that</w:t>
      </w:r>
      <w:r w:rsidR="00DC7B4D" w:rsidRPr="008734AB">
        <w:t xml:space="preserve"> was not found in the wilderness </w:t>
      </w:r>
      <w:r w:rsidR="000A03A0" w:rsidRPr="008734AB">
        <w:t xml:space="preserve">seven </w:t>
      </w:r>
      <w:r w:rsidR="00DC7B4D" w:rsidRPr="008734AB">
        <w:t>years ago is now present in over 80</w:t>
      </w:r>
      <w:r w:rsidR="000A03A0" w:rsidRPr="008734AB">
        <w:t xml:space="preserve"> percent</w:t>
      </w:r>
      <w:r w:rsidR="00DC7B4D" w:rsidRPr="008734AB">
        <w:t xml:space="preserve"> of the wilderness</w:t>
      </w:r>
      <w:r w:rsidR="000A03A0" w:rsidRPr="008734AB">
        <w:t xml:space="preserve"> area</w:t>
      </w:r>
      <w:r w:rsidR="008756A1" w:rsidRPr="008734AB">
        <w:t xml:space="preserve">. </w:t>
      </w:r>
      <w:r w:rsidR="00DC7B4D" w:rsidRPr="008734AB">
        <w:t xml:space="preserve">A native endangered plant species has experienced significant decline during the same </w:t>
      </w:r>
      <w:r w:rsidR="000A03A0" w:rsidRPr="008734AB">
        <w:t>seven</w:t>
      </w:r>
      <w:r w:rsidR="00DC7B4D" w:rsidRPr="008734AB">
        <w:t>-year period</w:t>
      </w:r>
      <w:r w:rsidR="008756A1" w:rsidRPr="008734AB">
        <w:t xml:space="preserve">. </w:t>
      </w:r>
      <w:r w:rsidR="00DC7B4D" w:rsidRPr="008734AB">
        <w:t xml:space="preserve">The endangered plant species is critical </w:t>
      </w:r>
      <w:r w:rsidR="000A03A0" w:rsidRPr="008734AB">
        <w:t>to</w:t>
      </w:r>
      <w:r w:rsidR="00DC7B4D" w:rsidRPr="008734AB">
        <w:t xml:space="preserve"> the survival of an endangered </w:t>
      </w:r>
      <w:r w:rsidR="000A03A0" w:rsidRPr="008734AB">
        <w:t xml:space="preserve">species of </w:t>
      </w:r>
      <w:r w:rsidR="00DC7B4D" w:rsidRPr="008734AB">
        <w:t>butterfly.</w:t>
      </w:r>
    </w:p>
    <w:p w14:paraId="22AEBB94" w14:textId="23A7AEFA" w:rsidR="00DC6EC9" w:rsidRPr="008734AB" w:rsidRDefault="00DC6EC9" w:rsidP="00666E2A">
      <w:pPr>
        <w:pStyle w:val="BodyText"/>
        <w:rPr>
          <w:i/>
        </w:rPr>
      </w:pPr>
      <w:r w:rsidRPr="008734AB">
        <w:t xml:space="preserve">Untrammeled: </w:t>
      </w:r>
      <w:r w:rsidR="00DC7B4D" w:rsidRPr="008734AB">
        <w:t>With this example, a</w:t>
      </w:r>
      <w:r w:rsidRPr="008734AB">
        <w:t>ction is not necessary to preserve this quality. The presence of the non-native weed is not an ongoing management decision to trammel</w:t>
      </w:r>
      <w:r w:rsidR="008C0052" w:rsidRPr="008734AB">
        <w:t>, one</w:t>
      </w:r>
      <w:r w:rsidRPr="008734AB">
        <w:t xml:space="preserve"> </w:t>
      </w:r>
      <w:r w:rsidR="00E1386C" w:rsidRPr="008734AB">
        <w:t>that</w:t>
      </w:r>
      <w:r w:rsidR="00CA5791" w:rsidRPr="008734AB">
        <w:t xml:space="preserve"> the manager has the discretion to</w:t>
      </w:r>
      <w:r w:rsidRPr="008734AB">
        <w:t xml:space="preserve"> stop</w:t>
      </w:r>
      <w:r w:rsidR="008756A1" w:rsidRPr="008734AB">
        <w:t xml:space="preserve">. </w:t>
      </w:r>
      <w:r w:rsidRPr="00666E2A">
        <w:rPr>
          <w:i/>
        </w:rPr>
        <w:t xml:space="preserve">(In fact, if </w:t>
      </w:r>
      <w:r w:rsidR="00396091" w:rsidRPr="00666E2A">
        <w:rPr>
          <w:i/>
        </w:rPr>
        <w:t xml:space="preserve">action were to be </w:t>
      </w:r>
      <w:r w:rsidRPr="00666E2A">
        <w:rPr>
          <w:i/>
        </w:rPr>
        <w:t xml:space="preserve">taken, </w:t>
      </w:r>
      <w:r w:rsidR="00396091" w:rsidRPr="00666E2A">
        <w:rPr>
          <w:i/>
        </w:rPr>
        <w:t>it</w:t>
      </w:r>
      <w:r w:rsidRPr="00666E2A">
        <w:rPr>
          <w:i/>
        </w:rPr>
        <w:t xml:space="preserve"> </w:t>
      </w:r>
      <w:r w:rsidRPr="00666E2A">
        <w:rPr>
          <w:i/>
        </w:rPr>
        <w:lastRenderedPageBreak/>
        <w:t>would</w:t>
      </w:r>
      <w:r w:rsidR="009B1A6E" w:rsidRPr="00666E2A">
        <w:rPr>
          <w:i/>
        </w:rPr>
        <w:t xml:space="preserve"> degrade </w:t>
      </w:r>
      <w:r w:rsidRPr="00666E2A">
        <w:rPr>
          <w:i/>
        </w:rPr>
        <w:t>the Untrammeled quality because the action, even if necessary, is an intentional human</w:t>
      </w:r>
      <w:r w:rsidR="000C7BFB" w:rsidRPr="00666E2A">
        <w:rPr>
          <w:i/>
        </w:rPr>
        <w:t>-</w:t>
      </w:r>
      <w:r w:rsidRPr="00666E2A">
        <w:rPr>
          <w:i/>
        </w:rPr>
        <w:t xml:space="preserve">caused manipulation of “the earth and its community of life.” </w:t>
      </w:r>
      <w:r w:rsidR="00396091" w:rsidRPr="00666E2A">
        <w:rPr>
          <w:i/>
        </w:rPr>
        <w:t>C</w:t>
      </w:r>
      <w:r w:rsidR="00CA5791" w:rsidRPr="00666E2A">
        <w:rPr>
          <w:i/>
        </w:rPr>
        <w:t xml:space="preserve">onsider </w:t>
      </w:r>
      <w:r w:rsidRPr="00666E2A">
        <w:rPr>
          <w:i/>
        </w:rPr>
        <w:t xml:space="preserve">that </w:t>
      </w:r>
      <w:r w:rsidR="00B42B1B" w:rsidRPr="00666E2A">
        <w:rPr>
          <w:i/>
        </w:rPr>
        <w:t>while</w:t>
      </w:r>
      <w:r w:rsidRPr="00666E2A">
        <w:rPr>
          <w:i/>
        </w:rPr>
        <w:t xml:space="preserve"> </w:t>
      </w:r>
      <w:r w:rsidR="00CA5791" w:rsidRPr="00666E2A">
        <w:rPr>
          <w:i/>
        </w:rPr>
        <w:t xml:space="preserve">analyzing </w:t>
      </w:r>
      <w:r w:rsidRPr="00666E2A">
        <w:rPr>
          <w:i/>
        </w:rPr>
        <w:t>alternatives in Step 2, not here.)</w:t>
      </w:r>
    </w:p>
    <w:p w14:paraId="65957E9D" w14:textId="72F0640A" w:rsidR="00DC6EC9" w:rsidRPr="008734AB" w:rsidRDefault="00DC6EC9" w:rsidP="00666E2A">
      <w:pPr>
        <w:pStyle w:val="BodyText"/>
        <w:rPr>
          <w:i/>
        </w:rPr>
      </w:pPr>
      <w:r w:rsidRPr="008734AB">
        <w:t xml:space="preserve">Undeveloped: </w:t>
      </w:r>
      <w:r w:rsidR="00DC7B4D" w:rsidRPr="008734AB">
        <w:t>With this example, action</w:t>
      </w:r>
      <w:r w:rsidRPr="008734AB">
        <w:t xml:space="preserve"> is not necessary to preserve this quality. The non-native weeds are not a development</w:t>
      </w:r>
      <w:r w:rsidR="008756A1" w:rsidRPr="008734AB">
        <w:t xml:space="preserve">. </w:t>
      </w:r>
      <w:r w:rsidRPr="00666E2A">
        <w:rPr>
          <w:i/>
        </w:rPr>
        <w:t xml:space="preserve">(Again, do not confuse </w:t>
      </w:r>
      <w:r w:rsidRPr="00666E2A">
        <w:rPr>
          <w:bCs/>
          <w:i/>
        </w:rPr>
        <w:t>necessity</w:t>
      </w:r>
      <w:r w:rsidRPr="00666E2A">
        <w:rPr>
          <w:b/>
          <w:i/>
        </w:rPr>
        <w:t xml:space="preserve"> </w:t>
      </w:r>
      <w:r w:rsidRPr="00666E2A">
        <w:rPr>
          <w:i/>
        </w:rPr>
        <w:t xml:space="preserve">to take action (here) with the </w:t>
      </w:r>
      <w:r w:rsidRPr="00666E2A">
        <w:rPr>
          <w:bCs/>
          <w:i/>
        </w:rPr>
        <w:t>effects</w:t>
      </w:r>
      <w:r w:rsidRPr="00666E2A">
        <w:rPr>
          <w:b/>
          <w:i/>
        </w:rPr>
        <w:t xml:space="preserve"> </w:t>
      </w:r>
      <w:r w:rsidRPr="00666E2A">
        <w:rPr>
          <w:i/>
        </w:rPr>
        <w:t>of taking action</w:t>
      </w:r>
      <w:r w:rsidR="008756A1" w:rsidRPr="00666E2A">
        <w:rPr>
          <w:i/>
        </w:rPr>
        <w:t xml:space="preserve">. </w:t>
      </w:r>
      <w:r w:rsidR="000C7BFB" w:rsidRPr="00666E2A">
        <w:rPr>
          <w:i/>
        </w:rPr>
        <w:t>T</w:t>
      </w:r>
      <w:r w:rsidRPr="00666E2A">
        <w:rPr>
          <w:i/>
        </w:rPr>
        <w:t>here might be some</w:t>
      </w:r>
      <w:r w:rsidR="000C7BFB" w:rsidRPr="00666E2A">
        <w:rPr>
          <w:i/>
        </w:rPr>
        <w:t xml:space="preserve"> degree of development</w:t>
      </w:r>
      <w:r w:rsidRPr="00666E2A">
        <w:rPr>
          <w:i/>
        </w:rPr>
        <w:t xml:space="preserve"> if you used motorized equipment to control the weeds</w:t>
      </w:r>
      <w:r w:rsidR="008756A1" w:rsidRPr="00666E2A">
        <w:rPr>
          <w:i/>
        </w:rPr>
        <w:t xml:space="preserve">. </w:t>
      </w:r>
      <w:r w:rsidR="000C7BFB" w:rsidRPr="00666E2A">
        <w:rPr>
          <w:i/>
        </w:rPr>
        <w:t xml:space="preserve">If so, </w:t>
      </w:r>
      <w:r w:rsidRPr="00666E2A">
        <w:rPr>
          <w:i/>
        </w:rPr>
        <w:t>address</w:t>
      </w:r>
      <w:r w:rsidR="000C7BFB" w:rsidRPr="00666E2A">
        <w:rPr>
          <w:i/>
        </w:rPr>
        <w:t xml:space="preserve"> it</w:t>
      </w:r>
      <w:r w:rsidRPr="00666E2A">
        <w:rPr>
          <w:i/>
        </w:rPr>
        <w:t xml:space="preserve"> in each alternative under Step 2.)</w:t>
      </w:r>
    </w:p>
    <w:p w14:paraId="041EA21B" w14:textId="0B3ACED2" w:rsidR="00DC6EC9" w:rsidRPr="008734AB" w:rsidRDefault="00DC6EC9" w:rsidP="00666E2A">
      <w:pPr>
        <w:pStyle w:val="BodyText"/>
      </w:pPr>
      <w:r w:rsidRPr="008734AB">
        <w:t xml:space="preserve">Natural: </w:t>
      </w:r>
      <w:r w:rsidR="00DC7B4D" w:rsidRPr="008734AB">
        <w:t>With this example, action is necessary to preserve this quality</w:t>
      </w:r>
      <w:r w:rsidR="008756A1" w:rsidRPr="008734AB">
        <w:t xml:space="preserve">. </w:t>
      </w:r>
      <w:r w:rsidR="00D13B9C" w:rsidRPr="008734AB">
        <w:t>While t</w:t>
      </w:r>
      <w:r w:rsidRPr="008734AB">
        <w:t xml:space="preserve">he presence of the non-native weed is an effect of modern civilization on the ecosystem, </w:t>
      </w:r>
      <w:r w:rsidR="00D11AD7" w:rsidRPr="008734AB">
        <w:t>S</w:t>
      </w:r>
      <w:r w:rsidRPr="008734AB">
        <w:t>tep</w:t>
      </w:r>
      <w:r w:rsidR="00D11AD7" w:rsidRPr="008734AB">
        <w:t xml:space="preserve"> 1</w:t>
      </w:r>
      <w:r w:rsidRPr="008734AB">
        <w:t xml:space="preserve"> </w:t>
      </w:r>
      <w:r w:rsidR="00396091" w:rsidRPr="008734AB">
        <w:t xml:space="preserve">does not determine </w:t>
      </w:r>
      <w:r w:rsidRPr="008734AB">
        <w:t>what action to take</w:t>
      </w:r>
      <w:r w:rsidR="008756A1" w:rsidRPr="008734AB">
        <w:t xml:space="preserve">. </w:t>
      </w:r>
      <w:r w:rsidRPr="008734AB">
        <w:t xml:space="preserve">That decision will occur in Step 2 and could </w:t>
      </w:r>
      <w:r w:rsidR="00F40CC1" w:rsidRPr="008734AB">
        <w:t xml:space="preserve">include </w:t>
      </w:r>
      <w:r w:rsidRPr="008734AB">
        <w:t xml:space="preserve">no action </w:t>
      </w:r>
      <w:r w:rsidR="000E6128" w:rsidRPr="008734AB">
        <w:t xml:space="preserve">(e.g., if </w:t>
      </w:r>
      <w:r w:rsidRPr="008734AB">
        <w:t>taking action would cause more harm to the Natural or other qualities of wilderness character than taking no action at all</w:t>
      </w:r>
      <w:r w:rsidR="000E6128" w:rsidRPr="008734AB">
        <w:t>)</w:t>
      </w:r>
      <w:r w:rsidR="008756A1" w:rsidRPr="008734AB">
        <w:t xml:space="preserve">. </w:t>
      </w:r>
    </w:p>
    <w:p w14:paraId="514AA98A" w14:textId="6A1CF314" w:rsidR="007821E1" w:rsidRPr="008734AB" w:rsidRDefault="00DC6EC9" w:rsidP="00666E2A">
      <w:pPr>
        <w:pStyle w:val="BodyText"/>
      </w:pPr>
      <w:r w:rsidRPr="008734AB">
        <w:t xml:space="preserve">Outstanding Opportunities for Solitude or a Primitive and Unconfined Recreation: </w:t>
      </w:r>
      <w:r w:rsidR="009E7504" w:rsidRPr="008734AB">
        <w:t>With this example, t</w:t>
      </w:r>
      <w:r w:rsidRPr="008734AB">
        <w:t>he circumstances of the non-native weed vary widely</w:t>
      </w:r>
      <w:r w:rsidR="008756A1" w:rsidRPr="008734AB">
        <w:t xml:space="preserve">. </w:t>
      </w:r>
      <w:r w:rsidRPr="008734AB">
        <w:t xml:space="preserve">Most visitors would not associate the non-native weed with a </w:t>
      </w:r>
      <w:r w:rsidR="009F183D" w:rsidRPr="008734AB">
        <w:t>human activity</w:t>
      </w:r>
      <w:r w:rsidRPr="008734AB">
        <w:t xml:space="preserve"> affecting solitude</w:t>
      </w:r>
      <w:r w:rsidR="008756A1" w:rsidRPr="008734AB">
        <w:t xml:space="preserve">. </w:t>
      </w:r>
      <w:r w:rsidRPr="008734AB">
        <w:t>However, a major infestation creating a monoculture plantation that is an obvious indication of human effects, or of a weed that effectively prevents movement in an area</w:t>
      </w:r>
      <w:r w:rsidR="00075E50" w:rsidRPr="008734AB">
        <w:t>,</w:t>
      </w:r>
      <w:r w:rsidRPr="008734AB">
        <w:t xml:space="preserve"> may </w:t>
      </w:r>
      <w:r w:rsidR="0047458D" w:rsidRPr="008734AB">
        <w:t>present</w:t>
      </w:r>
      <w:r w:rsidRPr="008734AB">
        <w:t xml:space="preserve"> a situation where action </w:t>
      </w:r>
      <w:r w:rsidR="0047458D" w:rsidRPr="008734AB">
        <w:t>is required</w:t>
      </w:r>
      <w:r w:rsidRPr="008734AB">
        <w:t xml:space="preserve"> to preserve this quality</w:t>
      </w:r>
      <w:r w:rsidR="008756A1" w:rsidRPr="008734AB">
        <w:t>.</w:t>
      </w:r>
    </w:p>
    <w:p w14:paraId="6E68516A" w14:textId="73A62738" w:rsidR="00DC6EC9" w:rsidRDefault="007821E1" w:rsidP="00666E2A">
      <w:pPr>
        <w:pStyle w:val="BodyText"/>
      </w:pPr>
      <w:r w:rsidRPr="008734AB">
        <w:t>Other Features of Value: The circumstances will vary based on the wilderness area’s specific Other Features of Value and will need to be described. For example, it is possible that a monoculture of a non-native weed that creates a condition of poor soil</w:t>
      </w:r>
      <w:r w:rsidR="008756A1" w:rsidRPr="008734AB">
        <w:t xml:space="preserve"> </w:t>
      </w:r>
      <w:r w:rsidRPr="008734AB">
        <w:t>stability could accelerate the weathering of cultural resources identified in the Other Features of Value quality.</w:t>
      </w:r>
    </w:p>
    <w:p w14:paraId="1F4B1AEE" w14:textId="77777777" w:rsidR="00C05AFD" w:rsidRPr="008734AB" w:rsidRDefault="00C05AFD" w:rsidP="00666E2A">
      <w:pPr>
        <w:pStyle w:val="BodyText"/>
      </w:pPr>
    </w:p>
    <w:p w14:paraId="75884C2D" w14:textId="2F09650B" w:rsidR="0015743B" w:rsidRPr="007821E1" w:rsidRDefault="00CE5632" w:rsidP="00B36C6B">
      <w:pPr>
        <w:pStyle w:val="Heading3"/>
        <w:numPr>
          <w:ilvl w:val="0"/>
          <w:numId w:val="39"/>
        </w:numPr>
      </w:pPr>
      <w:r w:rsidRPr="007821E1">
        <w:t xml:space="preserve">Valid Existing Rights </w:t>
      </w:r>
    </w:p>
    <w:p w14:paraId="79BEBAB1" w14:textId="483B9132" w:rsidR="00CE5632" w:rsidRPr="00666E2A" w:rsidRDefault="007B1B2F" w:rsidP="00666E2A">
      <w:pPr>
        <w:pStyle w:val="BodyText"/>
        <w:rPr>
          <w:i/>
          <w:iCs/>
        </w:rPr>
      </w:pPr>
      <w:r w:rsidRPr="00666E2A">
        <w:rPr>
          <w:i/>
          <w:iCs/>
        </w:rPr>
        <w:t>Is action necessary to satisfy a valid existing right</w:t>
      </w:r>
      <w:r w:rsidR="00884BF8" w:rsidRPr="00666E2A">
        <w:rPr>
          <w:i/>
          <w:iCs/>
        </w:rPr>
        <w:t xml:space="preserve">? </w:t>
      </w:r>
      <w:r w:rsidR="00F64D63" w:rsidRPr="00666E2A">
        <w:rPr>
          <w:i/>
          <w:iCs/>
        </w:rPr>
        <w:t xml:space="preserve">If so, </w:t>
      </w:r>
      <w:r w:rsidR="001D7950" w:rsidRPr="00666E2A">
        <w:rPr>
          <w:i/>
          <w:iCs/>
        </w:rPr>
        <w:t xml:space="preserve">cite </w:t>
      </w:r>
      <w:r w:rsidR="004D74AE" w:rsidRPr="00666E2A">
        <w:rPr>
          <w:i/>
          <w:iCs/>
        </w:rPr>
        <w:t xml:space="preserve">the specific </w:t>
      </w:r>
      <w:r w:rsidR="0EDD7871" w:rsidRPr="00666E2A">
        <w:rPr>
          <w:i/>
          <w:iCs/>
        </w:rPr>
        <w:t>right</w:t>
      </w:r>
      <w:r w:rsidR="004D74AE" w:rsidRPr="00666E2A">
        <w:rPr>
          <w:i/>
          <w:iCs/>
        </w:rPr>
        <w:t>, terms and conditions, and source</w:t>
      </w:r>
      <w:r w:rsidR="0EDD7871" w:rsidRPr="00666E2A">
        <w:rPr>
          <w:i/>
          <w:iCs/>
        </w:rPr>
        <w:t>.</w:t>
      </w:r>
    </w:p>
    <w:p w14:paraId="03B0F055" w14:textId="540B9F8F" w:rsidR="00CE5632" w:rsidRPr="00A704A8" w:rsidRDefault="00CE5632" w:rsidP="00666E2A">
      <w:pPr>
        <w:pStyle w:val="BodyText"/>
      </w:pPr>
      <w:r w:rsidRPr="008734AB">
        <w:t>Valid Existing Rights (VER</w:t>
      </w:r>
      <w:r w:rsidR="00D224AB">
        <w:t>s</w:t>
      </w:r>
      <w:r w:rsidRPr="008734AB">
        <w:t>) are created by a legally binding conveyance, lease, deed, contract, or law</w:t>
      </w:r>
      <w:r w:rsidR="008756A1" w:rsidRPr="008734AB">
        <w:t xml:space="preserve">. </w:t>
      </w:r>
      <w:r w:rsidRPr="008734AB">
        <w:t xml:space="preserve">In </w:t>
      </w:r>
      <w:r w:rsidR="00CD4452" w:rsidRPr="008734AB">
        <w:t xml:space="preserve">the </w:t>
      </w:r>
      <w:r w:rsidRPr="008734AB">
        <w:t>wilderness</w:t>
      </w:r>
      <w:r w:rsidR="00CD4452" w:rsidRPr="008734AB">
        <w:t xml:space="preserve"> context</w:t>
      </w:r>
      <w:r w:rsidRPr="008734AB">
        <w:t>, VERs normally convey a very limited interest in land</w:t>
      </w:r>
      <w:r w:rsidR="006B22D2" w:rsidRPr="008734AB">
        <w:t xml:space="preserve"> (e.g., </w:t>
      </w:r>
      <w:r w:rsidRPr="008734AB">
        <w:t>roads, utility lines, communication sites, minerals, or other similar rights</w:t>
      </w:r>
      <w:r w:rsidR="006B22D2" w:rsidRPr="008734AB">
        <w:t>)</w:t>
      </w:r>
      <w:r w:rsidR="008756A1" w:rsidRPr="008734AB">
        <w:t xml:space="preserve">. </w:t>
      </w:r>
    </w:p>
    <w:p w14:paraId="538A1868" w14:textId="55169743" w:rsidR="00CE5632" w:rsidRPr="008734AB" w:rsidRDefault="00CE5632" w:rsidP="00666E2A">
      <w:pPr>
        <w:pStyle w:val="BodyText"/>
      </w:pPr>
      <w:r w:rsidRPr="008734AB">
        <w:t>Where the right is explicitly defined (</w:t>
      </w:r>
      <w:r w:rsidR="00EC5BD9" w:rsidRPr="008734AB">
        <w:t>i.e</w:t>
      </w:r>
      <w:r w:rsidR="00F64D63" w:rsidRPr="008734AB">
        <w:t>.</w:t>
      </w:r>
      <w:r w:rsidR="0056284E" w:rsidRPr="008734AB">
        <w:t>,</w:t>
      </w:r>
      <w:r w:rsidR="006D1293" w:rsidRPr="008734AB">
        <w:t xml:space="preserve"> “</w:t>
      </w:r>
      <w:r w:rsidR="0056284E" w:rsidRPr="008734AB">
        <w:t>perfected</w:t>
      </w:r>
      <w:r w:rsidR="00F64D63" w:rsidRPr="008734AB">
        <w:t>”</w:t>
      </w:r>
      <w:r w:rsidRPr="008734AB">
        <w:t>), the holder may exercise the right to its full extent but not in excess of the right granted</w:t>
      </w:r>
      <w:r w:rsidR="008756A1" w:rsidRPr="008734AB">
        <w:t xml:space="preserve">. </w:t>
      </w:r>
      <w:r w:rsidRPr="008734AB">
        <w:t xml:space="preserve">An example </w:t>
      </w:r>
      <w:r w:rsidR="006B22D2" w:rsidRPr="008734AB">
        <w:t>is</w:t>
      </w:r>
      <w:r w:rsidRPr="008734AB">
        <w:t xml:space="preserve"> a right-of-way for an existing road held by deed on a property later acquired by the agency</w:t>
      </w:r>
      <w:r w:rsidR="008756A1" w:rsidRPr="008734AB">
        <w:t xml:space="preserve">. </w:t>
      </w:r>
    </w:p>
    <w:p w14:paraId="157F3FCC" w14:textId="5EB5B7AF" w:rsidR="00CE5632" w:rsidRDefault="00CE5632" w:rsidP="00666E2A">
      <w:pPr>
        <w:pStyle w:val="BodyText"/>
      </w:pPr>
      <w:r w:rsidRPr="008734AB">
        <w:t xml:space="preserve">Where the right is not explicitly defined, determine </w:t>
      </w:r>
      <w:r w:rsidR="00F64D63" w:rsidRPr="008734AB">
        <w:t xml:space="preserve">its extent </w:t>
      </w:r>
      <w:r w:rsidR="00455118" w:rsidRPr="008734AB">
        <w:t>before</w:t>
      </w:r>
      <w:r w:rsidRPr="008734AB">
        <w:t xml:space="preserve"> fulfill</w:t>
      </w:r>
      <w:r w:rsidR="00455118" w:rsidRPr="008734AB">
        <w:t>ing</w:t>
      </w:r>
      <w:r w:rsidRPr="008734AB">
        <w:t xml:space="preserve"> the right while preserving wilderness character to the greatest extent</w:t>
      </w:r>
      <w:r w:rsidR="008756A1" w:rsidRPr="008734AB">
        <w:t xml:space="preserve">. </w:t>
      </w:r>
      <w:r w:rsidRPr="008734AB">
        <w:t xml:space="preserve">An example </w:t>
      </w:r>
      <w:r w:rsidR="00CD4452" w:rsidRPr="008734AB">
        <w:t>is</w:t>
      </w:r>
      <w:r w:rsidRPr="008734AB">
        <w:t xml:space="preserve"> </w:t>
      </w:r>
      <w:r w:rsidR="00B156D0" w:rsidRPr="008734AB">
        <w:t>the existence of</w:t>
      </w:r>
      <w:r w:rsidR="00455118" w:rsidRPr="008734AB">
        <w:t xml:space="preserve"> </w:t>
      </w:r>
      <w:r w:rsidRPr="008734AB">
        <w:t xml:space="preserve">a general right to </w:t>
      </w:r>
      <w:r w:rsidR="00455118" w:rsidRPr="008734AB">
        <w:t xml:space="preserve">develop </w:t>
      </w:r>
      <w:r w:rsidRPr="008734AB">
        <w:t xml:space="preserve">a road that does not </w:t>
      </w:r>
      <w:r w:rsidR="00455118" w:rsidRPr="008734AB">
        <w:t xml:space="preserve">currently </w:t>
      </w:r>
      <w:r w:rsidRPr="008734AB">
        <w:t>exist</w:t>
      </w:r>
      <w:r w:rsidR="008756A1" w:rsidRPr="008734AB">
        <w:t xml:space="preserve">. </w:t>
      </w:r>
      <w:r w:rsidRPr="008734AB">
        <w:t xml:space="preserve">The </w:t>
      </w:r>
      <w:r w:rsidR="00F64D63" w:rsidRPr="008734AB">
        <w:t xml:space="preserve">VER </w:t>
      </w:r>
      <w:r w:rsidRPr="008734AB">
        <w:t>owner ha</w:t>
      </w:r>
      <w:r w:rsidR="007261EF" w:rsidRPr="008734AB">
        <w:t>s</w:t>
      </w:r>
      <w:r w:rsidRPr="008734AB">
        <w:t xml:space="preserve"> a right to a road</w:t>
      </w:r>
      <w:r w:rsidR="00396091" w:rsidRPr="008734AB">
        <w:t>, but that does not mean the VER owner has absolute discretion as to where to build it and what kind of road it should be</w:t>
      </w:r>
      <w:r w:rsidR="008756A1" w:rsidRPr="008734AB">
        <w:t xml:space="preserve">. </w:t>
      </w:r>
      <w:r w:rsidRPr="008734AB">
        <w:t xml:space="preserve">The precise location and specifications would need to be analyzed in Step 2 </w:t>
      </w:r>
      <w:r w:rsidR="00455118" w:rsidRPr="008734AB">
        <w:t xml:space="preserve">so that the right </w:t>
      </w:r>
      <w:r w:rsidR="00C50C7F" w:rsidRPr="008734AB">
        <w:t>c</w:t>
      </w:r>
      <w:r w:rsidR="006B22D2" w:rsidRPr="008734AB">
        <w:t>an</w:t>
      </w:r>
      <w:r w:rsidR="00C50C7F" w:rsidRPr="008734AB">
        <w:t xml:space="preserve"> be</w:t>
      </w:r>
      <w:r w:rsidR="00455118" w:rsidRPr="008734AB">
        <w:t xml:space="preserve"> </w:t>
      </w:r>
      <w:r w:rsidRPr="008734AB">
        <w:t>satisf</w:t>
      </w:r>
      <w:r w:rsidR="00455118" w:rsidRPr="008734AB">
        <w:t>ied</w:t>
      </w:r>
      <w:r w:rsidRPr="008734AB">
        <w:t xml:space="preserve"> in a way that minimizes degradation </w:t>
      </w:r>
      <w:r w:rsidR="00C700F4" w:rsidRPr="008734AB">
        <w:t>of</w:t>
      </w:r>
      <w:r w:rsidRPr="008734AB">
        <w:t xml:space="preserve"> wilderness character.</w:t>
      </w:r>
    </w:p>
    <w:p w14:paraId="1F685036" w14:textId="77777777" w:rsidR="003A3C6D" w:rsidRPr="00A704A8" w:rsidRDefault="003A3C6D" w:rsidP="00666E2A">
      <w:pPr>
        <w:pStyle w:val="BodyText"/>
      </w:pPr>
    </w:p>
    <w:p w14:paraId="4DBF2729" w14:textId="347769FE" w:rsidR="00CE5632" w:rsidRPr="003D6AF8" w:rsidRDefault="00CE5632" w:rsidP="00A92364">
      <w:pPr>
        <w:pStyle w:val="Heading3"/>
        <w:numPr>
          <w:ilvl w:val="0"/>
          <w:numId w:val="39"/>
        </w:numPr>
      </w:pPr>
      <w:r w:rsidRPr="003D6AF8">
        <w:lastRenderedPageBreak/>
        <w:t>Special Provisions of Wilderness Legislation</w:t>
      </w:r>
    </w:p>
    <w:p w14:paraId="6F9642AD" w14:textId="2E5034B2" w:rsidR="00CE5632" w:rsidRPr="00666E2A" w:rsidRDefault="00CE5632" w:rsidP="00666E2A">
      <w:pPr>
        <w:pStyle w:val="BodyText"/>
        <w:rPr>
          <w:i/>
          <w:iCs/>
        </w:rPr>
      </w:pPr>
      <w:bookmarkStart w:id="13" w:name="_Hlk80705326"/>
      <w:r w:rsidRPr="00666E2A">
        <w:rPr>
          <w:i/>
          <w:iCs/>
        </w:rPr>
        <w:t>Is action necessary to satisfy a special provision in wilderness legislation (</w:t>
      </w:r>
      <w:r w:rsidR="006B22D2" w:rsidRPr="00666E2A">
        <w:rPr>
          <w:i/>
          <w:iCs/>
        </w:rPr>
        <w:t xml:space="preserve">i.e., </w:t>
      </w:r>
      <w:r w:rsidR="000F4DB0" w:rsidRPr="00666E2A">
        <w:rPr>
          <w:i/>
          <w:iCs/>
        </w:rPr>
        <w:t xml:space="preserve">Section 4(d) of </w:t>
      </w:r>
      <w:r w:rsidRPr="00666E2A">
        <w:rPr>
          <w:i/>
          <w:iCs/>
        </w:rPr>
        <w:t>the Wilderness Act of 1964 or subsequent wilderness enabling laws)</w:t>
      </w:r>
      <w:r w:rsidR="006B22D2" w:rsidRPr="00666E2A">
        <w:rPr>
          <w:i/>
          <w:iCs/>
        </w:rPr>
        <w:t xml:space="preserve"> that requires action</w:t>
      </w:r>
      <w:r w:rsidR="00884BF8" w:rsidRPr="00666E2A">
        <w:rPr>
          <w:i/>
          <w:iCs/>
        </w:rPr>
        <w:t xml:space="preserve">? </w:t>
      </w:r>
      <w:r w:rsidRPr="00666E2A">
        <w:rPr>
          <w:i/>
          <w:iCs/>
        </w:rPr>
        <w:t>Cite law and section.</w:t>
      </w:r>
      <w:bookmarkEnd w:id="13"/>
    </w:p>
    <w:p w14:paraId="057FB8A7" w14:textId="56025107" w:rsidR="00CE5632" w:rsidRPr="008734AB" w:rsidRDefault="00CE5632" w:rsidP="00406730">
      <w:pPr>
        <w:pStyle w:val="BodyText"/>
        <w:widowControl/>
      </w:pPr>
      <w:r w:rsidRPr="008734AB">
        <w:t>Special provision</w:t>
      </w:r>
      <w:r w:rsidR="00120CFE" w:rsidRPr="008734AB">
        <w:t>s</w:t>
      </w:r>
      <w:r w:rsidRPr="008734AB">
        <w:t xml:space="preserve"> in either the Wilderness Act of 1964 or subsequent designating legislation </w:t>
      </w:r>
      <w:r w:rsidR="00BB70DF" w:rsidRPr="008734AB">
        <w:t xml:space="preserve">sometimes </w:t>
      </w:r>
      <w:r w:rsidRPr="008734AB">
        <w:t>require</w:t>
      </w:r>
      <w:r w:rsidR="00120CFE" w:rsidRPr="008734AB">
        <w:t xml:space="preserve"> the managing agency to</w:t>
      </w:r>
      <w:r w:rsidRPr="008734AB">
        <w:t xml:space="preserve"> consider</w:t>
      </w:r>
      <w:r w:rsidR="00120CFE" w:rsidRPr="008734AB">
        <w:t xml:space="preserve"> taking</w:t>
      </w:r>
      <w:r w:rsidRPr="008734AB">
        <w:t xml:space="preserve"> action</w:t>
      </w:r>
      <w:r w:rsidR="008756A1" w:rsidRPr="008734AB">
        <w:t xml:space="preserve">. </w:t>
      </w:r>
      <w:r w:rsidRPr="008734AB">
        <w:t xml:space="preserve">Legal directives stated in terms of “shall” or “must” require </w:t>
      </w:r>
      <w:r w:rsidR="00973BF6" w:rsidRPr="008734AB">
        <w:t xml:space="preserve">that </w:t>
      </w:r>
      <w:r w:rsidRPr="008734AB">
        <w:t xml:space="preserve">action be taken or </w:t>
      </w:r>
      <w:r w:rsidR="00973BF6" w:rsidRPr="008734AB">
        <w:t>mandate that</w:t>
      </w:r>
      <w:r w:rsidRPr="008734AB">
        <w:t xml:space="preserve"> a particular use be allowed</w:t>
      </w:r>
      <w:r w:rsidR="008756A1" w:rsidRPr="008734AB">
        <w:t>.</w:t>
      </w:r>
    </w:p>
    <w:p w14:paraId="76FDD60A" w14:textId="31EB5482" w:rsidR="00CE5632" w:rsidRPr="008734AB" w:rsidRDefault="00CE5632" w:rsidP="00666E2A">
      <w:pPr>
        <w:pStyle w:val="BodyText"/>
      </w:pPr>
      <w:r w:rsidRPr="008734AB">
        <w:t>Legal directives stated in terms of “may” or similar general terms do not require action</w:t>
      </w:r>
      <w:r w:rsidR="000A323F" w:rsidRPr="008734AB">
        <w:t>;</w:t>
      </w:r>
      <w:r w:rsidRPr="008734AB">
        <w:t xml:space="preserve"> they only </w:t>
      </w:r>
      <w:r w:rsidRPr="008734AB">
        <w:rPr>
          <w:i/>
          <w:iCs/>
        </w:rPr>
        <w:t>allow</w:t>
      </w:r>
      <w:r w:rsidRPr="008734AB">
        <w:t xml:space="preserve"> for action in wilderness </w:t>
      </w:r>
      <w:r w:rsidR="00E6213A" w:rsidRPr="008734AB">
        <w:t>in compliance</w:t>
      </w:r>
      <w:r w:rsidRPr="008734AB">
        <w:t xml:space="preserve"> with the Wilderness Act</w:t>
      </w:r>
      <w:r w:rsidR="00396091" w:rsidRPr="008734AB">
        <w:t>. Such directives</w:t>
      </w:r>
      <w:r w:rsidRPr="008734AB">
        <w:t xml:space="preserve"> would not be cited </w:t>
      </w:r>
      <w:r w:rsidR="007261EF" w:rsidRPr="008734AB">
        <w:t>in Step 1</w:t>
      </w:r>
      <w:r w:rsidR="00DB4169" w:rsidRPr="008734AB">
        <w:t xml:space="preserve"> but</w:t>
      </w:r>
      <w:r w:rsidR="007261EF" w:rsidRPr="008734AB">
        <w:t xml:space="preserve"> will be</w:t>
      </w:r>
      <w:r w:rsidR="00BB70DF" w:rsidRPr="008734AB">
        <w:t xml:space="preserve"> c</w:t>
      </w:r>
      <w:r w:rsidR="00DB4169" w:rsidRPr="008734AB">
        <w:t>onsider</w:t>
      </w:r>
      <w:r w:rsidR="00BB70DF" w:rsidRPr="008734AB">
        <w:t>ed in Section 2 to inform the development of alternatives</w:t>
      </w:r>
      <w:r w:rsidR="008756A1" w:rsidRPr="008734AB">
        <w:t>.</w:t>
      </w:r>
    </w:p>
    <w:p w14:paraId="137C592A" w14:textId="2C15C656" w:rsidR="00CE5632" w:rsidRPr="008734AB" w:rsidRDefault="00CE5632" w:rsidP="00666E2A">
      <w:pPr>
        <w:pStyle w:val="BodyText"/>
      </w:pPr>
      <w:r w:rsidRPr="008734AB">
        <w:t xml:space="preserve">However, </w:t>
      </w:r>
      <w:r w:rsidR="007261EF" w:rsidRPr="008734AB">
        <w:t>certain</w:t>
      </w:r>
      <w:r w:rsidRPr="008734AB">
        <w:t xml:space="preserve"> special provisions of wilderness legislation stated in terms of “may” further identify an executive branch official to whom the discretion to </w:t>
      </w:r>
      <w:r w:rsidR="009A4AF2" w:rsidRPr="008734AB">
        <w:t>invoke</w:t>
      </w:r>
      <w:r w:rsidRPr="008734AB">
        <w:t xml:space="preserve"> the provision is granted under criteria </w:t>
      </w:r>
      <w:r w:rsidR="000A323F" w:rsidRPr="008734AB">
        <w:t>separate</w:t>
      </w:r>
      <w:r w:rsidRPr="008734AB">
        <w:t xml:space="preserve"> from the minimum requirements criteria</w:t>
      </w:r>
      <w:r w:rsidR="008756A1" w:rsidRPr="008734AB">
        <w:t xml:space="preserve">. </w:t>
      </w:r>
      <w:r w:rsidRPr="008734AB">
        <w:t xml:space="preserve">If the responsible official has </w:t>
      </w:r>
      <w:r w:rsidR="009A4AF2" w:rsidRPr="008734AB">
        <w:t>invoked</w:t>
      </w:r>
      <w:r w:rsidRPr="008734AB">
        <w:t xml:space="preserve"> th</w:t>
      </w:r>
      <w:r w:rsidR="0042249A" w:rsidRPr="008734AB">
        <w:t>at</w:t>
      </w:r>
      <w:r w:rsidRPr="008734AB">
        <w:t xml:space="preserve"> provision, consider </w:t>
      </w:r>
      <w:r w:rsidR="007261EF" w:rsidRPr="008734AB">
        <w:t>it</w:t>
      </w:r>
      <w:r w:rsidRPr="008734AB">
        <w:t xml:space="preserve"> to be a requirement as if it had been written in terms of “shall</w:t>
      </w:r>
      <w:r w:rsidR="007261EF" w:rsidRPr="008734AB">
        <w:t>” (s</w:t>
      </w:r>
      <w:r w:rsidRPr="008734AB">
        <w:t xml:space="preserve">ee </w:t>
      </w:r>
      <w:r w:rsidR="00A05F95" w:rsidRPr="008734AB">
        <w:t>E</w:t>
      </w:r>
      <w:r w:rsidRPr="008734AB">
        <w:t>xample #1 below</w:t>
      </w:r>
      <w:r w:rsidR="007261EF" w:rsidRPr="008734AB">
        <w:t>)</w:t>
      </w:r>
      <w:r w:rsidR="008756A1" w:rsidRPr="008734AB">
        <w:t>.</w:t>
      </w:r>
    </w:p>
    <w:p w14:paraId="6134CF0C" w14:textId="5A66932E" w:rsidR="00B26CA3" w:rsidRPr="00A704A8" w:rsidRDefault="00CE5632" w:rsidP="00666E2A">
      <w:pPr>
        <w:pStyle w:val="BodyText"/>
      </w:pPr>
      <w:r w:rsidRPr="008734AB">
        <w:t>Examine the special provision and describe whether the law s</w:t>
      </w:r>
      <w:r w:rsidR="007261EF" w:rsidRPr="008734AB">
        <w:t>tate</w:t>
      </w:r>
      <w:r w:rsidRPr="008734AB">
        <w:t xml:space="preserve">s that a specific action “shall” or </w:t>
      </w:r>
      <w:r w:rsidR="000A323F" w:rsidRPr="008734AB">
        <w:t>simply</w:t>
      </w:r>
      <w:r w:rsidRPr="008734AB">
        <w:t xml:space="preserve"> “may” be taken</w:t>
      </w:r>
      <w:r w:rsidR="008756A1" w:rsidRPr="008734AB">
        <w:t xml:space="preserve">. </w:t>
      </w:r>
      <w:r w:rsidRPr="008734AB">
        <w:t>Legislative history (e.</w:t>
      </w:r>
      <w:r w:rsidR="007261EF" w:rsidRPr="008734AB">
        <w:t>g.</w:t>
      </w:r>
      <w:r w:rsidR="000A323F" w:rsidRPr="008734AB">
        <w:t>,</w:t>
      </w:r>
      <w:r w:rsidRPr="008734AB">
        <w:t xml:space="preserve"> Congressional committee reports) may be useful in interpreting the law</w:t>
      </w:r>
      <w:r w:rsidR="000A323F" w:rsidRPr="008734AB">
        <w:t>,</w:t>
      </w:r>
      <w:r w:rsidRPr="008734AB">
        <w:t xml:space="preserve"> but </w:t>
      </w:r>
      <w:r w:rsidR="000A323F" w:rsidRPr="008734AB">
        <w:t xml:space="preserve">such documents </w:t>
      </w:r>
      <w:r w:rsidRPr="008734AB">
        <w:t xml:space="preserve">do not have the force of law unless stated in </w:t>
      </w:r>
      <w:r w:rsidR="000A323F" w:rsidRPr="008734AB">
        <w:t xml:space="preserve">the </w:t>
      </w:r>
      <w:r w:rsidRPr="008734AB">
        <w:t>statute</w:t>
      </w:r>
      <w:r w:rsidR="008756A1" w:rsidRPr="008734AB">
        <w:t xml:space="preserve">. </w:t>
      </w:r>
      <w:r w:rsidRPr="008734AB">
        <w:t>Special provisions requiring action may appl</w:t>
      </w:r>
      <w:r w:rsidR="0042249A" w:rsidRPr="008734AB">
        <w:t>y</w:t>
      </w:r>
      <w:r w:rsidRPr="008734AB">
        <w:t xml:space="preserve"> nationally or on a geographically limited basis</w:t>
      </w:r>
      <w:r w:rsidR="008756A1" w:rsidRPr="008734AB">
        <w:t xml:space="preserve">. </w:t>
      </w:r>
      <w:r w:rsidRPr="008734AB">
        <w:t>Examples of wilderness legislation with affirmative special provisions include the following:</w:t>
      </w:r>
    </w:p>
    <w:p w14:paraId="73549CE6" w14:textId="2C291F8F" w:rsidR="004B4D54" w:rsidRDefault="00CE5632" w:rsidP="004B4D54">
      <w:pPr>
        <w:pStyle w:val="Heading4"/>
      </w:pPr>
      <w:r w:rsidRPr="006C58BB">
        <w:t>Example #1: Wilderness Act Section 4(d)(1</w:t>
      </w:r>
      <w:r w:rsidR="001638C4" w:rsidRPr="006C58BB">
        <w:t>)</w:t>
      </w:r>
    </w:p>
    <w:p w14:paraId="05AD3AC0" w14:textId="2EE070D0" w:rsidR="00CE5632" w:rsidRPr="008734AB" w:rsidRDefault="001638C4" w:rsidP="00666E2A">
      <w:pPr>
        <w:pStyle w:val="BodyText"/>
        <w:rPr>
          <w:b/>
          <w:bCs/>
        </w:rPr>
      </w:pPr>
      <w:r w:rsidRPr="008734AB">
        <w:t>(</w:t>
      </w:r>
      <w:r w:rsidR="00D13B9C" w:rsidRPr="008734AB">
        <w:t>T</w:t>
      </w:r>
      <w:r w:rsidR="00CE5632" w:rsidRPr="008734AB">
        <w:t>his example appl</w:t>
      </w:r>
      <w:r w:rsidR="0042249A" w:rsidRPr="008734AB">
        <w:t>ies</w:t>
      </w:r>
      <w:r w:rsidR="00CE5632" w:rsidRPr="008734AB">
        <w:t xml:space="preserve"> nationwide)</w:t>
      </w:r>
    </w:p>
    <w:p w14:paraId="56BE1DEE" w14:textId="00FF5480" w:rsidR="00CE5632" w:rsidRPr="008734AB" w:rsidRDefault="00CE5632" w:rsidP="00666E2A">
      <w:pPr>
        <w:pStyle w:val="BodyText"/>
      </w:pPr>
      <w:r w:rsidRPr="008734AB">
        <w:t>The first part of this special provision states:</w:t>
      </w:r>
    </w:p>
    <w:p w14:paraId="4D25A4CB" w14:textId="5E59593D" w:rsidR="00CE5632" w:rsidRPr="008734AB" w:rsidRDefault="00CE5632" w:rsidP="00666E2A">
      <w:pPr>
        <w:pStyle w:val="BodyText"/>
      </w:pPr>
      <w:r w:rsidRPr="008734AB">
        <w:t>“The use of aircraft or motorboats, where these uses have already become established, may be permitted to continue subject to such restrictions as the [Secretary] deems desirable.”</w:t>
      </w:r>
    </w:p>
    <w:p w14:paraId="201F9121" w14:textId="24C14F7B" w:rsidR="00CE5632" w:rsidRPr="008734AB" w:rsidRDefault="00CE5632" w:rsidP="00666E2A">
      <w:pPr>
        <w:pStyle w:val="BodyText"/>
      </w:pPr>
      <w:r w:rsidRPr="008734AB">
        <w:t>Under this provision</w:t>
      </w:r>
      <w:r w:rsidR="0042249A" w:rsidRPr="008734AB">
        <w:t>,</w:t>
      </w:r>
      <w:r w:rsidRPr="008734AB">
        <w:t xml:space="preserve"> the Secretary </w:t>
      </w:r>
      <w:r w:rsidRPr="008734AB">
        <w:rPr>
          <w:i/>
          <w:iCs/>
        </w:rPr>
        <w:t>may</w:t>
      </w:r>
      <w:r w:rsidRPr="008734AB">
        <w:t xml:space="preserve"> permit the use of aircraft. The criteria for permitting aircraft </w:t>
      </w:r>
      <w:r w:rsidR="005F30E2" w:rsidRPr="008734AB">
        <w:t>appear</w:t>
      </w:r>
      <w:r w:rsidRPr="008734AB">
        <w:t xml:space="preserve"> </w:t>
      </w:r>
      <w:r w:rsidR="0042249A" w:rsidRPr="008734AB">
        <w:t>in Section 4(</w:t>
      </w:r>
      <w:r w:rsidR="004D74AE" w:rsidRPr="008734AB">
        <w:t>d</w:t>
      </w:r>
      <w:r w:rsidR="0042249A" w:rsidRPr="008734AB">
        <w:t>) of the Wilderness Act</w:t>
      </w:r>
      <w:r w:rsidRPr="008734AB">
        <w:t xml:space="preserve">: 1) where it has already become established and is </w:t>
      </w:r>
      <w:r w:rsidR="0042249A" w:rsidRPr="008734AB">
        <w:t xml:space="preserve">thus </w:t>
      </w:r>
      <w:r w:rsidRPr="008734AB">
        <w:t xml:space="preserve">a continuation of </w:t>
      </w:r>
      <w:r w:rsidR="0042249A" w:rsidRPr="008734AB">
        <w:t xml:space="preserve">that </w:t>
      </w:r>
      <w:r w:rsidRPr="008734AB">
        <w:t>use; and 2) subject to restrictions the Secretary deems desirable</w:t>
      </w:r>
      <w:r w:rsidR="008756A1" w:rsidRPr="008734AB">
        <w:t xml:space="preserve">. </w:t>
      </w:r>
      <w:r w:rsidRPr="008734AB">
        <w:t xml:space="preserve">If the </w:t>
      </w:r>
      <w:r w:rsidR="004D74AE" w:rsidRPr="008734AB">
        <w:t>authority</w:t>
      </w:r>
      <w:r w:rsidR="00284D9B" w:rsidRPr="008734AB">
        <w:t xml:space="preserve"> </w:t>
      </w:r>
      <w:r w:rsidR="007261EF" w:rsidRPr="008734AB">
        <w:t>(</w:t>
      </w:r>
      <w:r w:rsidR="00284D9B" w:rsidRPr="008734AB">
        <w:t>i.e.</w:t>
      </w:r>
      <w:r w:rsidR="007261EF" w:rsidRPr="008734AB">
        <w:t>,</w:t>
      </w:r>
      <w:r w:rsidR="00284D9B" w:rsidRPr="008734AB">
        <w:t xml:space="preserve"> local land management plan</w:t>
      </w:r>
      <w:r w:rsidR="007261EF" w:rsidRPr="008734AB">
        <w:t>)</w:t>
      </w:r>
      <w:r w:rsidR="004D74AE" w:rsidRPr="008734AB">
        <w:t xml:space="preserve"> </w:t>
      </w:r>
      <w:r w:rsidR="00A27CFA" w:rsidRPr="008734AB">
        <w:t xml:space="preserve">has exercised </w:t>
      </w:r>
      <w:r w:rsidRPr="008734AB">
        <w:t>discretion to retain a</w:t>
      </w:r>
      <w:r w:rsidR="00A27CFA" w:rsidRPr="008734AB">
        <w:t xml:space="preserve">n existing </w:t>
      </w:r>
      <w:r w:rsidRPr="008734AB">
        <w:t xml:space="preserve">airstrip </w:t>
      </w:r>
      <w:r w:rsidR="00A27CFA" w:rsidRPr="008734AB">
        <w:t>that predates</w:t>
      </w:r>
      <w:r w:rsidRPr="008734AB">
        <w:t xml:space="preserve"> wilderness</w:t>
      </w:r>
      <w:r w:rsidR="00A27CFA" w:rsidRPr="008734AB">
        <w:t xml:space="preserve"> designation</w:t>
      </w:r>
      <w:r w:rsidRPr="008734AB">
        <w:t xml:space="preserve">, as documented pursuant to Section 4(d)(1) criteria, </w:t>
      </w:r>
      <w:r w:rsidR="00A27CFA" w:rsidRPr="008734AB">
        <w:t xml:space="preserve">you should interpret </w:t>
      </w:r>
      <w:r w:rsidRPr="008734AB">
        <w:t>subsequent management of the airstrip as “necessary” because of the special provision, until such time a</w:t>
      </w:r>
      <w:r w:rsidR="00A27CFA" w:rsidRPr="008734AB">
        <w:t>s the</w:t>
      </w:r>
      <w:r w:rsidRPr="008734AB">
        <w:t xml:space="preserve"> Secretary decides otherwise</w:t>
      </w:r>
      <w:r w:rsidR="008756A1" w:rsidRPr="008734AB">
        <w:t xml:space="preserve">. </w:t>
      </w:r>
      <w:r w:rsidRPr="008734AB">
        <w:t>To preserve wilderness character to the greatest extent under the provision, the agency must, in Step 2, determine the minimum amount of management activity to sufficiently operate the airstrip.</w:t>
      </w:r>
    </w:p>
    <w:p w14:paraId="48B284AC" w14:textId="2712EA37" w:rsidR="00CE5632" w:rsidRPr="008734AB" w:rsidRDefault="00CE5632" w:rsidP="00666E2A">
      <w:pPr>
        <w:pStyle w:val="BodyText"/>
      </w:pPr>
      <w:r w:rsidRPr="008734AB">
        <w:t>The second part of th</w:t>
      </w:r>
      <w:r w:rsidR="00A27CFA" w:rsidRPr="008734AB">
        <w:t xml:space="preserve">is </w:t>
      </w:r>
      <w:r w:rsidRPr="008734AB">
        <w:t>special provision states:</w:t>
      </w:r>
    </w:p>
    <w:p w14:paraId="10EEF546" w14:textId="1BB0133A" w:rsidR="00CE5632" w:rsidRPr="008734AB" w:rsidRDefault="00CE5632" w:rsidP="00666E2A">
      <w:pPr>
        <w:pStyle w:val="BodyText"/>
      </w:pPr>
      <w:r w:rsidRPr="008734AB">
        <w:t xml:space="preserve">“Such measure may be taken as may be necessary in the control of fire, insects, and </w:t>
      </w:r>
      <w:r w:rsidRPr="008734AB">
        <w:lastRenderedPageBreak/>
        <w:t>diseases, subject to such conditions as the Secretary deems desirable.”</w:t>
      </w:r>
    </w:p>
    <w:p w14:paraId="669A132C" w14:textId="40AC6E3E" w:rsidR="00CE5632" w:rsidRPr="008734AB" w:rsidRDefault="00CE5632" w:rsidP="00406730">
      <w:pPr>
        <w:pStyle w:val="BodyText"/>
        <w:widowControl/>
      </w:pPr>
      <w:r w:rsidRPr="008734AB">
        <w:t xml:space="preserve">This provision is implemented under </w:t>
      </w:r>
      <w:r w:rsidR="00A27CFA" w:rsidRPr="008734AB">
        <w:t xml:space="preserve">DOI </w:t>
      </w:r>
      <w:r w:rsidRPr="008734AB">
        <w:t>Secretarial Order</w:t>
      </w:r>
      <w:r w:rsidR="002D5910" w:rsidRPr="008734AB">
        <w:t xml:space="preserve"> (SO)</w:t>
      </w:r>
      <w:r w:rsidRPr="008734AB">
        <w:t xml:space="preserve"> 3372</w:t>
      </w:r>
      <w:r w:rsidR="00A27CFA" w:rsidRPr="008734AB">
        <w:t>,</w:t>
      </w:r>
      <w:r w:rsidRPr="008734AB">
        <w:t xml:space="preserve"> which states: “Utilize active land, vegetation, and wildfire management techniques that are supported by best practices and best available science.” This applies to all DOI lands, including wilderness</w:t>
      </w:r>
      <w:r w:rsidR="008756A1" w:rsidRPr="008734AB">
        <w:t xml:space="preserve">. </w:t>
      </w:r>
      <w:r w:rsidRPr="008734AB">
        <w:t xml:space="preserve">Agencies are directed to incorporate into land </w:t>
      </w:r>
      <w:r w:rsidR="007261EF" w:rsidRPr="008734AB">
        <w:t>management</w:t>
      </w:r>
      <w:r w:rsidRPr="008734AB">
        <w:t xml:space="preserve"> plans “vegetation management techniques that are appropriate for the landscape, produce the desired results of reducing fuel loads, and are supported by the best available science.” Agency wilderness manuals then describe the techniques that are appropriate for the landscape</w:t>
      </w:r>
      <w:r w:rsidR="009F0047" w:rsidRPr="008734AB">
        <w:t>.</w:t>
      </w:r>
      <w:r w:rsidR="00A27CFA" w:rsidRPr="008734AB">
        <w:t xml:space="preserve"> (</w:t>
      </w:r>
      <w:r w:rsidRPr="008734AB">
        <w:t>Note: This SO implement</w:t>
      </w:r>
      <w:r w:rsidR="00B45B9C" w:rsidRPr="008734AB">
        <w:t>s</w:t>
      </w:r>
      <w:r w:rsidRPr="008734AB">
        <w:t xml:space="preserve"> Executive Order</w:t>
      </w:r>
      <w:r w:rsidR="002D5910" w:rsidRPr="008734AB">
        <w:t xml:space="preserve"> (EO)</w:t>
      </w:r>
      <w:r w:rsidRPr="008734AB">
        <w:t xml:space="preserve"> 13855</w:t>
      </w:r>
      <w:r w:rsidR="002D5910" w:rsidRPr="008734AB">
        <w:t xml:space="preserve"> and</w:t>
      </w:r>
      <w:r w:rsidRPr="008734AB">
        <w:t xml:space="preserve"> does not have a counterpart in USDA</w:t>
      </w:r>
      <w:r w:rsidR="008756A1" w:rsidRPr="008734AB">
        <w:t xml:space="preserve">. </w:t>
      </w:r>
      <w:r w:rsidRPr="008734AB">
        <w:t>EOs and SOs can be modified or rescinded</w:t>
      </w:r>
      <w:r w:rsidR="009E7504" w:rsidRPr="008734AB">
        <w:t xml:space="preserve"> at any time</w:t>
      </w:r>
      <w:r w:rsidR="001B0E20" w:rsidRPr="008734AB">
        <w:t>;</w:t>
      </w:r>
      <w:r w:rsidR="00284D9B" w:rsidRPr="008734AB">
        <w:t xml:space="preserve"> </w:t>
      </w:r>
      <w:r w:rsidR="009E7504" w:rsidRPr="008734AB">
        <w:t>verify</w:t>
      </w:r>
      <w:r w:rsidR="001B0E20" w:rsidRPr="008734AB">
        <w:t xml:space="preserve"> </w:t>
      </w:r>
      <w:r w:rsidR="009735C3" w:rsidRPr="008734AB">
        <w:t xml:space="preserve">that </w:t>
      </w:r>
      <w:r w:rsidR="001B0E20" w:rsidRPr="008734AB">
        <w:t>an Order is still in place before relying</w:t>
      </w:r>
      <w:r w:rsidR="00094869" w:rsidRPr="008734AB">
        <w:t xml:space="preserve"> on</w:t>
      </w:r>
      <w:r w:rsidR="001B0E20" w:rsidRPr="008734AB">
        <w:t xml:space="preserve"> </w:t>
      </w:r>
      <w:r w:rsidR="00094869" w:rsidRPr="008734AB">
        <w:t>its direction</w:t>
      </w:r>
      <w:r w:rsidR="009E7504" w:rsidRPr="008734AB">
        <w:t>).</w:t>
      </w:r>
    </w:p>
    <w:p w14:paraId="7DB0C96D" w14:textId="79FAA54D" w:rsidR="004B4D54" w:rsidRDefault="00CE5632" w:rsidP="004B4D54">
      <w:pPr>
        <w:pStyle w:val="Heading4"/>
      </w:pPr>
      <w:r w:rsidRPr="00C50C7F">
        <w:t>Example #2: Clark County Conservation of Public Land and Natural Resources Act, Sec. 210</w:t>
      </w:r>
      <w:r w:rsidR="008756A1">
        <w:t>.</w:t>
      </w:r>
    </w:p>
    <w:p w14:paraId="5515ADDE" w14:textId="7B086D5D" w:rsidR="00CE5632" w:rsidRPr="008734AB" w:rsidRDefault="00CE5632" w:rsidP="00666E2A">
      <w:pPr>
        <w:pStyle w:val="BodyText"/>
      </w:pPr>
      <w:r w:rsidRPr="008734AB">
        <w:t>(</w:t>
      </w:r>
      <w:r w:rsidR="002D5910" w:rsidRPr="008734AB">
        <w:t>T</w:t>
      </w:r>
      <w:r w:rsidRPr="008734AB">
        <w:t>his example applies to all but one wilderness in Clark County, NV)</w:t>
      </w:r>
      <w:r w:rsidR="005E1A5D" w:rsidRPr="008734AB">
        <w:t xml:space="preserve"> (</w:t>
      </w:r>
      <w:hyperlink r:id="rId21" w:tooltip="Select to view special provisions at Wilderness Connect." w:history="1">
        <w:r w:rsidR="005E1A5D" w:rsidRPr="008734AB">
          <w:rPr>
            <w:color w:val="0000FF"/>
            <w:u w:val="single"/>
          </w:rPr>
          <w:t>Special Provisions - Wilderness Connect For Practitioners</w:t>
        </w:r>
      </w:hyperlink>
      <w:r w:rsidR="005E1A5D" w:rsidRPr="008734AB">
        <w:t>)</w:t>
      </w:r>
    </w:p>
    <w:p w14:paraId="37906B5F" w14:textId="72A43ADB" w:rsidR="00CE5632" w:rsidRPr="008734AB" w:rsidRDefault="00CE5632" w:rsidP="00666E2A">
      <w:pPr>
        <w:pStyle w:val="BodyText"/>
      </w:pPr>
      <w:r w:rsidRPr="008734AB">
        <w:t>“Subject to such terms and conditions as the Secretary may prescribe, nothing in this titl</w:t>
      </w:r>
      <w:r w:rsidR="000D23CB" w:rsidRPr="008734AB">
        <w:t>e</w:t>
      </w:r>
      <w:r w:rsidRPr="008734AB">
        <w:t xml:space="preserve"> precludes the installation and maintenance of hydrologic, meteorological, or climatological collection devices in the wilderness areas designated by this title if the facilities and access to the facilities are essential to flood warning, flood control, and water reservoir operation activities.”</w:t>
      </w:r>
    </w:p>
    <w:p w14:paraId="0E67460F" w14:textId="5FAF0F22" w:rsidR="00CE5632" w:rsidRPr="008734AB" w:rsidRDefault="00CE5632" w:rsidP="00666E2A">
      <w:pPr>
        <w:pStyle w:val="BodyText"/>
      </w:pPr>
      <w:r w:rsidRPr="008734AB">
        <w:t>This provision applies to 19 wilderness areas managed by three agencies</w:t>
      </w:r>
      <w:r w:rsidR="008756A1" w:rsidRPr="008734AB">
        <w:t xml:space="preserve">. </w:t>
      </w:r>
      <w:r w:rsidRPr="008734AB">
        <w:t>This provision uses the term “nothing precludes</w:t>
      </w:r>
      <w:r w:rsidR="002D5910" w:rsidRPr="008734AB">
        <w:t>,</w:t>
      </w:r>
      <w:r w:rsidRPr="008734AB">
        <w:t xml:space="preserve">” which is the converse of a directive stated in terms of “shall” </w:t>
      </w:r>
      <w:r w:rsidR="002D5910" w:rsidRPr="008734AB">
        <w:t xml:space="preserve">and </w:t>
      </w:r>
      <w:r w:rsidRPr="008734AB">
        <w:t>hold</w:t>
      </w:r>
      <w:r w:rsidR="002D5910" w:rsidRPr="008734AB">
        <w:t>s</w:t>
      </w:r>
      <w:r w:rsidRPr="008734AB">
        <w:t xml:space="preserve"> the same non-discretionary meaning</w:t>
      </w:r>
      <w:r w:rsidR="008756A1" w:rsidRPr="008734AB">
        <w:t xml:space="preserve">. </w:t>
      </w:r>
      <w:r w:rsidRPr="008734AB">
        <w:t>If the placement of hydrologic, meteorological, or climatological collection devices is determined to be essential to flood warning, flood control, and water reservoir operation, it must be allowed</w:t>
      </w:r>
      <w:r w:rsidR="008756A1" w:rsidRPr="008734AB">
        <w:t xml:space="preserve">. </w:t>
      </w:r>
      <w:r w:rsidRPr="008734AB">
        <w:t xml:space="preserve">In this case, </w:t>
      </w:r>
      <w:r w:rsidR="002D5910" w:rsidRPr="008734AB">
        <w:t xml:space="preserve">your </w:t>
      </w:r>
      <w:r w:rsidRPr="008734AB">
        <w:t>analysis must conclude that it is essential to place</w:t>
      </w:r>
      <w:r w:rsidR="002D5910" w:rsidRPr="008734AB">
        <w:t xml:space="preserve"> such a device</w:t>
      </w:r>
      <w:r w:rsidRPr="008734AB">
        <w:t xml:space="preserve"> in the wilderness for those purposes, and that determination should have been made before initiating </w:t>
      </w:r>
      <w:r w:rsidR="00886734" w:rsidRPr="008734AB">
        <w:t>an</w:t>
      </w:r>
      <w:r w:rsidRPr="008734AB">
        <w:t xml:space="preserve"> MRA</w:t>
      </w:r>
      <w:r w:rsidR="00886734" w:rsidRPr="008734AB">
        <w:t>F</w:t>
      </w:r>
      <w:r w:rsidR="008756A1" w:rsidRPr="008734AB">
        <w:t xml:space="preserve">. </w:t>
      </w:r>
      <w:r w:rsidRPr="008734AB">
        <w:t xml:space="preserve">Once made, </w:t>
      </w:r>
      <w:r w:rsidR="00AC6196" w:rsidRPr="008734AB">
        <w:t xml:space="preserve">cite that determination </w:t>
      </w:r>
      <w:r w:rsidRPr="008734AB">
        <w:t xml:space="preserve">in Step 1 </w:t>
      </w:r>
      <w:r w:rsidR="00AC6196" w:rsidRPr="008734AB">
        <w:t xml:space="preserve">as having </w:t>
      </w:r>
      <w:r w:rsidRPr="008734AB">
        <w:t>established</w:t>
      </w:r>
      <w:r w:rsidR="00AC6196" w:rsidRPr="008734AB">
        <w:t xml:space="preserve"> necessity</w:t>
      </w:r>
      <w:r w:rsidR="0035743C" w:rsidRPr="008734AB">
        <w:t>.</w:t>
      </w:r>
    </w:p>
    <w:p w14:paraId="47890927" w14:textId="59E4644A" w:rsidR="004B4D54" w:rsidRDefault="00CE5632" w:rsidP="004B4D54">
      <w:pPr>
        <w:pStyle w:val="Heading4"/>
      </w:pPr>
      <w:r w:rsidRPr="00C50C7F">
        <w:t>Example #3: John D. Dingell, Jr. Conservation, Management, and Recreation Act, Sec. 604.</w:t>
      </w:r>
    </w:p>
    <w:p w14:paraId="70C3E4F4" w14:textId="4DEF14BA" w:rsidR="00CE5632" w:rsidRPr="008734AB" w:rsidRDefault="00CE5632" w:rsidP="00666E2A">
      <w:pPr>
        <w:pStyle w:val="BodyText"/>
      </w:pPr>
      <w:r w:rsidRPr="008734AB">
        <w:t>(</w:t>
      </w:r>
      <w:r w:rsidR="002D5910" w:rsidRPr="008734AB">
        <w:t>T</w:t>
      </w:r>
      <w:r w:rsidRPr="008734AB">
        <w:t>his example appl</w:t>
      </w:r>
      <w:r w:rsidR="002D5910" w:rsidRPr="008734AB">
        <w:t>ies</w:t>
      </w:r>
      <w:r w:rsidRPr="008734AB">
        <w:t xml:space="preserve"> only to the Death Valley Wilderness</w:t>
      </w:r>
      <w:r w:rsidR="002D5910" w:rsidRPr="008734AB">
        <w:t xml:space="preserve"> in California</w:t>
      </w:r>
      <w:r w:rsidRPr="008734AB">
        <w:t xml:space="preserve">). </w:t>
      </w:r>
    </w:p>
    <w:p w14:paraId="1CD302AB" w14:textId="4363FF9B" w:rsidR="00CE5632" w:rsidRPr="00666E2A" w:rsidRDefault="00CE5632" w:rsidP="00666E2A">
      <w:pPr>
        <w:pStyle w:val="BodyText"/>
      </w:pPr>
      <w:r w:rsidRPr="008734AB">
        <w:t>“The designation of the Death Valley National Park Wilderness by section 601(a)(1) shall not preclude the operation and maintenance of the Mormon Peak Microwave Facility.”</w:t>
      </w:r>
    </w:p>
    <w:p w14:paraId="246BC7FA" w14:textId="67FB0008" w:rsidR="008734AB" w:rsidRDefault="00CE5632" w:rsidP="00666E2A">
      <w:pPr>
        <w:pStyle w:val="BodyText"/>
      </w:pPr>
      <w:r w:rsidRPr="008734AB">
        <w:t>When special provisions of wilderness legislation necessitate action, determine the minimum action in Step 2.</w:t>
      </w:r>
    </w:p>
    <w:p w14:paraId="688DE1A6" w14:textId="77777777" w:rsidR="003A3C6D" w:rsidRPr="008734AB" w:rsidRDefault="003A3C6D" w:rsidP="00666E2A">
      <w:pPr>
        <w:pStyle w:val="BodyText"/>
      </w:pPr>
    </w:p>
    <w:p w14:paraId="77F5E2C3" w14:textId="3D357FE7" w:rsidR="0015743B" w:rsidRPr="003D6AF8" w:rsidRDefault="00CE5632" w:rsidP="00A92364">
      <w:pPr>
        <w:pStyle w:val="Heading3"/>
        <w:numPr>
          <w:ilvl w:val="0"/>
          <w:numId w:val="39"/>
        </w:numPr>
      </w:pPr>
      <w:bookmarkStart w:id="14" w:name="_Hlk60822807"/>
      <w:r w:rsidRPr="003D6AF8">
        <w:t>Requirements of Other</w:t>
      </w:r>
      <w:r w:rsidRPr="003D6AF8">
        <w:rPr>
          <w:spacing w:val="-8"/>
        </w:rPr>
        <w:t xml:space="preserve"> </w:t>
      </w:r>
      <w:r w:rsidR="1E5C179B" w:rsidRPr="003D6AF8">
        <w:t>Federal Laws</w:t>
      </w:r>
    </w:p>
    <w:p w14:paraId="12F4A80F" w14:textId="233D124B" w:rsidR="0015743B" w:rsidRPr="00666E2A" w:rsidRDefault="00F80494" w:rsidP="00666E2A">
      <w:pPr>
        <w:pStyle w:val="BodyText"/>
        <w:rPr>
          <w:i/>
          <w:iCs/>
        </w:rPr>
      </w:pPr>
      <w:bookmarkStart w:id="15" w:name="_Hlk80705410"/>
      <w:r w:rsidRPr="00666E2A">
        <w:rPr>
          <w:i/>
          <w:iCs/>
        </w:rPr>
        <w:t xml:space="preserve">Not including special provisions found in wilderness-enabling laws, does another Federal law, by itself or as implemented or interpreted through EO, court order, etc., </w:t>
      </w:r>
      <w:r w:rsidRPr="00AF36DB">
        <w:rPr>
          <w:i/>
          <w:iCs/>
        </w:rPr>
        <w:lastRenderedPageBreak/>
        <w:t>require</w:t>
      </w:r>
      <w:r w:rsidRPr="00666E2A">
        <w:rPr>
          <w:i/>
          <w:iCs/>
        </w:rPr>
        <w:t xml:space="preserve"> action? Cite law and section.</w:t>
      </w:r>
      <w:bookmarkEnd w:id="15"/>
    </w:p>
    <w:p w14:paraId="011D4E1C" w14:textId="29E85C07" w:rsidR="00CE5632" w:rsidRPr="008734AB" w:rsidRDefault="00CE5632" w:rsidP="00666E2A">
      <w:pPr>
        <w:pStyle w:val="BodyText"/>
        <w:rPr>
          <w:color w:val="000000"/>
        </w:rPr>
      </w:pPr>
      <w:r w:rsidRPr="008734AB">
        <w:t>There are a limited number of Federal laws</w:t>
      </w:r>
      <w:r w:rsidR="00941546" w:rsidRPr="008734AB">
        <w:t>, by themselves or as implemented or interpreted through EOs, court orders, etc.,</w:t>
      </w:r>
      <w:r w:rsidR="00543227" w:rsidRPr="008734AB">
        <w:t xml:space="preserve"> </w:t>
      </w:r>
      <w:r w:rsidR="0016513F" w:rsidRPr="008734AB">
        <w:t>that require action and/or allow a particular use within designated wilderness</w:t>
      </w:r>
      <w:r w:rsidR="008756A1" w:rsidRPr="008734AB">
        <w:t xml:space="preserve">. </w:t>
      </w:r>
      <w:r w:rsidR="0016513F" w:rsidRPr="008734AB">
        <w:t xml:space="preserve">These are typically stated in terms of “shall” or “must.” </w:t>
      </w:r>
      <w:r w:rsidR="00941546" w:rsidRPr="008734AB">
        <w:t xml:space="preserve">Federal laws </w:t>
      </w:r>
      <w:r w:rsidRPr="008734AB">
        <w:t xml:space="preserve">stated in terms of “may” or other general or broad terms do not </w:t>
      </w:r>
      <w:r w:rsidRPr="008734AB">
        <w:rPr>
          <w:i/>
          <w:iCs/>
        </w:rPr>
        <w:t>require</w:t>
      </w:r>
      <w:r w:rsidRPr="008734AB">
        <w:t xml:space="preserve"> action</w:t>
      </w:r>
      <w:r w:rsidR="00131464" w:rsidRPr="008734AB">
        <w:t xml:space="preserve">; they </w:t>
      </w:r>
      <w:r w:rsidRPr="008734AB">
        <w:t>only allow for action in wilderness when consistent with the Wilderness Act</w:t>
      </w:r>
      <w:r w:rsidR="008756A1" w:rsidRPr="008734AB">
        <w:t xml:space="preserve">. </w:t>
      </w:r>
      <w:r w:rsidRPr="008734AB">
        <w:t xml:space="preserve">Unless another law explicitly overrides </w:t>
      </w:r>
      <w:r w:rsidR="00131464" w:rsidRPr="008734AB">
        <w:t xml:space="preserve">the </w:t>
      </w:r>
      <w:r w:rsidRPr="008734AB">
        <w:t>Wilderness Act</w:t>
      </w:r>
      <w:r w:rsidR="00131464" w:rsidRPr="008734AB">
        <w:t>’s</w:t>
      </w:r>
      <w:r w:rsidRPr="008734AB">
        <w:t xml:space="preserve"> requirements, the agency must carry out its actions consistent with the requirements of the Wilderness Act</w:t>
      </w:r>
      <w:r w:rsidR="008756A1" w:rsidRPr="008734AB">
        <w:t xml:space="preserve">. </w:t>
      </w:r>
      <w:r w:rsidR="00D465F1" w:rsidRPr="008734AB">
        <w:t xml:space="preserve">Agency policy </w:t>
      </w:r>
      <w:r w:rsidR="00D913C0" w:rsidRPr="008734AB">
        <w:t>documents are</w:t>
      </w:r>
      <w:r w:rsidR="00D465F1" w:rsidRPr="008734AB">
        <w:t xml:space="preserve"> not legal directive</w:t>
      </w:r>
      <w:r w:rsidR="00FC728C" w:rsidRPr="008734AB">
        <w:t>s</w:t>
      </w:r>
      <w:r w:rsidR="00D465F1" w:rsidRPr="008734AB">
        <w:t xml:space="preserve"> and </w:t>
      </w:r>
      <w:r w:rsidR="00FC728C" w:rsidRPr="008734AB">
        <w:t>are</w:t>
      </w:r>
      <w:r w:rsidR="00D465F1" w:rsidRPr="008734AB">
        <w:t xml:space="preserve"> not considered in this section</w:t>
      </w:r>
      <w:r w:rsidR="008756A1" w:rsidRPr="008734AB">
        <w:t xml:space="preserve">. </w:t>
      </w:r>
      <w:r w:rsidR="00D465F1" w:rsidRPr="008734AB">
        <w:t xml:space="preserve">Agency policy will be addressed in Step 2, </w:t>
      </w:r>
      <w:r w:rsidR="006F148D" w:rsidRPr="008734AB">
        <w:t>under the “</w:t>
      </w:r>
      <w:r w:rsidR="00D465F1" w:rsidRPr="008734AB">
        <w:t>Other Direction</w:t>
      </w:r>
      <w:r w:rsidR="006F148D" w:rsidRPr="008734AB">
        <w:t>” heading</w:t>
      </w:r>
      <w:r w:rsidR="00D465F1" w:rsidRPr="008734AB">
        <w:t>.</w:t>
      </w:r>
    </w:p>
    <w:p w14:paraId="6A7C5791" w14:textId="56E4C6CC" w:rsidR="00CE5632" w:rsidRPr="008734AB" w:rsidRDefault="00CE5632" w:rsidP="00666E2A">
      <w:pPr>
        <w:pStyle w:val="BodyText"/>
        <w:rPr>
          <w:b/>
          <w:bCs/>
          <w:color w:val="000000"/>
          <w:u w:val="single"/>
        </w:rPr>
      </w:pPr>
      <w:r w:rsidRPr="008734AB">
        <w:t>Under these criteria</w:t>
      </w:r>
      <w:r w:rsidR="00131464" w:rsidRPr="008734AB">
        <w:t>,</w:t>
      </w:r>
      <w:r w:rsidRPr="008734AB">
        <w:t xml:space="preserve"> identify and cite specific applicable provisions of other </w:t>
      </w:r>
      <w:r w:rsidR="00941546" w:rsidRPr="008734AB">
        <w:t xml:space="preserve">Federal </w:t>
      </w:r>
      <w:r w:rsidRPr="008734AB">
        <w:t>laws that require action</w:t>
      </w:r>
      <w:r w:rsidR="008756A1" w:rsidRPr="008734AB">
        <w:t xml:space="preserve">. </w:t>
      </w:r>
      <w:r w:rsidRPr="008734AB">
        <w:t xml:space="preserve">When </w:t>
      </w:r>
      <w:r w:rsidR="00131464" w:rsidRPr="008734AB">
        <w:t xml:space="preserve">the </w:t>
      </w:r>
      <w:r w:rsidRPr="008734AB">
        <w:t xml:space="preserve">applicability of another law is in question, wilderness managers should consult with their respective agency wilderness </w:t>
      </w:r>
      <w:r w:rsidR="003F6259" w:rsidRPr="008734AB">
        <w:t>lead</w:t>
      </w:r>
      <w:r w:rsidR="00131464" w:rsidRPr="008734AB">
        <w:t>,</w:t>
      </w:r>
      <w:r w:rsidRPr="008734AB">
        <w:t xml:space="preserve"> who may seek legal counsel</w:t>
      </w:r>
      <w:r w:rsidR="008756A1" w:rsidRPr="008734AB">
        <w:t xml:space="preserve">. </w:t>
      </w:r>
      <w:r w:rsidRPr="008734AB">
        <w:t>If no other laws appl</w:t>
      </w:r>
      <w:r w:rsidR="00DF7F0E" w:rsidRPr="008734AB">
        <w:t>y</w:t>
      </w:r>
      <w:r w:rsidRPr="008734AB">
        <w:t xml:space="preserve">, state that </w:t>
      </w:r>
      <w:r w:rsidR="00DF7F0E" w:rsidRPr="008734AB">
        <w:t>in your analysis</w:t>
      </w:r>
      <w:r w:rsidR="008756A1" w:rsidRPr="008734AB">
        <w:t xml:space="preserve">. </w:t>
      </w:r>
      <w:r w:rsidRPr="008734AB">
        <w:t>Examples of Federal laws with affirmative directives that necessitate action (that may or may not need to take place in wilderness) include but are not limited to the following:</w:t>
      </w:r>
    </w:p>
    <w:p w14:paraId="6DD09B17" w14:textId="7912F2BB" w:rsidR="00CE5632" w:rsidRPr="006C58BB" w:rsidRDefault="54AD9472" w:rsidP="00B36C6B">
      <w:pPr>
        <w:pStyle w:val="Heading4"/>
        <w:rPr>
          <w:color w:val="000000"/>
        </w:rPr>
      </w:pPr>
      <w:r w:rsidRPr="54AD9472">
        <w:t>Example #1: The Endangered Species Act (16 U.S.C. 1531-1544, 87 Stat, 884) as amended</w:t>
      </w:r>
    </w:p>
    <w:p w14:paraId="405D46D7" w14:textId="180F4F42" w:rsidR="00CE5632" w:rsidRPr="008734AB" w:rsidRDefault="00CE5632" w:rsidP="00666E2A">
      <w:pPr>
        <w:pStyle w:val="BodyText"/>
      </w:pPr>
      <w:r w:rsidRPr="008734AB">
        <w:t>In this example, the law states</w:t>
      </w:r>
      <w:r w:rsidR="006F148D" w:rsidRPr="008734AB">
        <w:t>,</w:t>
      </w:r>
      <w:r w:rsidRPr="008734AB">
        <w:t xml:space="preserve"> “Federal agencies shall…utilize their authorities…by carrying out programs for the conservation of endangered species and threatened species.” Conservation, as defined in the Act, means “the use of all methods and procedures which are necessary to bring any endangered species or threatened species to the point at which the measure provided pursuant to the [Endangered Species] Act are no longer necessary</w:t>
      </w:r>
      <w:r w:rsidR="008756A1" w:rsidRPr="008734AB">
        <w:t xml:space="preserve">. </w:t>
      </w:r>
      <w:r w:rsidRPr="008734AB">
        <w:t>Such methods and procedures include, but are not limited to, all activities associated with scientific resources management."</w:t>
      </w:r>
    </w:p>
    <w:p w14:paraId="47FDDB3F" w14:textId="6E51ADA1" w:rsidR="00CE5632" w:rsidRPr="006C58BB" w:rsidRDefault="0EDD7871" w:rsidP="00666E2A">
      <w:pPr>
        <w:pStyle w:val="BodyText"/>
      </w:pPr>
      <w:r w:rsidRPr="008734AB">
        <w:rPr>
          <w:color w:val="000000" w:themeColor="text1"/>
        </w:rPr>
        <w:t xml:space="preserve">The affirmative direction from the Endangered Species Act (ESA) requires the agency to take actions necessary to conserve threatened and endangered species, and so the test for necessity in Step 1 of the MRAF </w:t>
      </w:r>
      <w:r w:rsidR="00F83EA1" w:rsidRPr="008734AB">
        <w:rPr>
          <w:i/>
          <w:iCs/>
          <w:color w:val="000000" w:themeColor="text1"/>
        </w:rPr>
        <w:t>may</w:t>
      </w:r>
      <w:r w:rsidRPr="008734AB">
        <w:rPr>
          <w:color w:val="000000" w:themeColor="text1"/>
        </w:rPr>
        <w:t xml:space="preserve"> have been met</w:t>
      </w:r>
      <w:r w:rsidR="008756A1" w:rsidRPr="008734AB">
        <w:rPr>
          <w:color w:val="000000" w:themeColor="text1"/>
        </w:rPr>
        <w:t xml:space="preserve">. </w:t>
      </w:r>
      <w:r w:rsidRPr="008734AB">
        <w:rPr>
          <w:color w:val="000000" w:themeColor="text1"/>
        </w:rPr>
        <w:t xml:space="preserve">The ESA does not specify any particular type </w:t>
      </w:r>
      <w:r w:rsidR="00F83EA1" w:rsidRPr="008734AB">
        <w:rPr>
          <w:color w:val="000000" w:themeColor="text1"/>
        </w:rPr>
        <w:t xml:space="preserve">or location </w:t>
      </w:r>
      <w:r w:rsidRPr="008734AB">
        <w:rPr>
          <w:color w:val="000000" w:themeColor="text1"/>
        </w:rPr>
        <w:t>of action</w:t>
      </w:r>
      <w:r w:rsidR="000062DA" w:rsidRPr="008734AB">
        <w:rPr>
          <w:color w:val="000000" w:themeColor="text1"/>
        </w:rPr>
        <w:t>,</w:t>
      </w:r>
      <w:r w:rsidR="00F83EA1" w:rsidRPr="008734AB">
        <w:rPr>
          <w:color w:val="000000" w:themeColor="text1"/>
        </w:rPr>
        <w:t xml:space="preserve"> </w:t>
      </w:r>
      <w:r w:rsidRPr="008734AB">
        <w:rPr>
          <w:color w:val="000000" w:themeColor="text1"/>
        </w:rPr>
        <w:t>only that action is required. This requirement is often consistent with requirements of the Wilderness Act to preserve wilderness character, specifically</w:t>
      </w:r>
      <w:r w:rsidR="000062DA" w:rsidRPr="008734AB">
        <w:rPr>
          <w:color w:val="000000" w:themeColor="text1"/>
        </w:rPr>
        <w:t xml:space="preserve"> the</w:t>
      </w:r>
      <w:r w:rsidRPr="008734AB">
        <w:rPr>
          <w:color w:val="000000" w:themeColor="text1"/>
        </w:rPr>
        <w:t xml:space="preserve"> preservation of natural conditions (Section 2(c)). </w:t>
      </w:r>
      <w:r w:rsidR="001C66DA" w:rsidRPr="008734AB">
        <w:rPr>
          <w:color w:val="000000" w:themeColor="text1"/>
        </w:rPr>
        <w:t>Give c</w:t>
      </w:r>
      <w:r w:rsidR="00200351" w:rsidRPr="008734AB">
        <w:t>areful consideration</w:t>
      </w:r>
      <w:r w:rsidR="001C66DA" w:rsidRPr="008734AB">
        <w:t xml:space="preserve"> </w:t>
      </w:r>
      <w:r w:rsidR="00200351" w:rsidRPr="008734AB">
        <w:t>to the possibility of avoiding impacts to wilderness character by conducting actions outside of wilderness that could benefit the species inside of wilderness</w:t>
      </w:r>
      <w:r w:rsidR="008756A1" w:rsidRPr="008734AB">
        <w:rPr>
          <w:color w:val="000000" w:themeColor="text1"/>
        </w:rPr>
        <w:t xml:space="preserve">. </w:t>
      </w:r>
      <w:r w:rsidRPr="008734AB">
        <w:rPr>
          <w:color w:val="000000" w:themeColor="text1"/>
        </w:rPr>
        <w:t xml:space="preserve">The Recovery Plan for the species </w:t>
      </w:r>
      <w:r w:rsidR="0084719D" w:rsidRPr="008734AB">
        <w:rPr>
          <w:color w:val="000000" w:themeColor="text1"/>
        </w:rPr>
        <w:t>may</w:t>
      </w:r>
      <w:r w:rsidRPr="008734AB">
        <w:rPr>
          <w:color w:val="000000" w:themeColor="text1"/>
        </w:rPr>
        <w:t xml:space="preserve"> help address this question.</w:t>
      </w:r>
    </w:p>
    <w:p w14:paraId="15F5D4FD" w14:textId="4489FDC1" w:rsidR="00CE5632" w:rsidRPr="00A704A8" w:rsidRDefault="0EDD7871" w:rsidP="00666E2A">
      <w:pPr>
        <w:pStyle w:val="BodyText"/>
      </w:pPr>
      <w:r w:rsidRPr="008734AB">
        <w:rPr>
          <w:color w:val="000000" w:themeColor="text1"/>
        </w:rPr>
        <w:t>In determining how to carry out a particular method or procedure, consider</w:t>
      </w:r>
      <w:r w:rsidR="000062DA" w:rsidRPr="008734AB">
        <w:rPr>
          <w:color w:val="000000" w:themeColor="text1"/>
        </w:rPr>
        <w:t xml:space="preserve"> </w:t>
      </w:r>
      <w:r w:rsidRPr="008734AB">
        <w:rPr>
          <w:color w:val="000000" w:themeColor="text1"/>
        </w:rPr>
        <w:t>the timing, frequency, duration, and types of uses necessary to recover the species while preserving wilderness character</w:t>
      </w:r>
      <w:r w:rsidR="008756A1" w:rsidRPr="008734AB">
        <w:rPr>
          <w:color w:val="000000" w:themeColor="text1"/>
        </w:rPr>
        <w:t xml:space="preserve">. </w:t>
      </w:r>
      <w:r w:rsidRPr="008734AB">
        <w:rPr>
          <w:color w:val="000000" w:themeColor="text1"/>
        </w:rPr>
        <w:t>Methods or procedures that are the minimum necessary for administration of the area as wilderness and the recovery of the threatened or endangered species are determined in Step 2 of the MRAF.</w:t>
      </w:r>
    </w:p>
    <w:p w14:paraId="12F8AA61" w14:textId="637F3631" w:rsidR="00CE5632" w:rsidRPr="00B36C6B" w:rsidRDefault="1F667564" w:rsidP="00B36C6B">
      <w:pPr>
        <w:pStyle w:val="Heading4"/>
        <w:rPr>
          <w:color w:val="000000"/>
        </w:rPr>
      </w:pPr>
      <w:r w:rsidRPr="00B36C6B">
        <w:t>Example #2: The Disaster Relief Act (42 U.S.C. 5</w:t>
      </w:r>
      <w:r w:rsidR="001C66DA" w:rsidRPr="00B36C6B">
        <w:t>13</w:t>
      </w:r>
      <w:r w:rsidRPr="00B36C6B">
        <w:t>2, as amended)</w:t>
      </w:r>
    </w:p>
    <w:p w14:paraId="277C52DE" w14:textId="7CD8A07D" w:rsidR="00CE5632" w:rsidRPr="00A704A8" w:rsidRDefault="00CE5632" w:rsidP="009B5B8E">
      <w:pPr>
        <w:pStyle w:val="BodyText"/>
      </w:pPr>
      <w:r w:rsidRPr="008734AB">
        <w:t>In this example, the law states</w:t>
      </w:r>
      <w:r w:rsidR="001C66DA" w:rsidRPr="008734AB">
        <w:t>,</w:t>
      </w:r>
      <w:r w:rsidRPr="008734AB">
        <w:t xml:space="preserve"> “The President shall insure that all appropriate Federal agencies are prepared to issue warnings of disasters to State and local officials."</w:t>
      </w:r>
    </w:p>
    <w:p w14:paraId="48476E6E" w14:textId="521F36A8" w:rsidR="00CE5632" w:rsidRPr="008734AB" w:rsidRDefault="00CE5632" w:rsidP="009B5B8E">
      <w:pPr>
        <w:pStyle w:val="BodyText"/>
      </w:pPr>
      <w:r w:rsidRPr="008734AB">
        <w:rPr>
          <w:color w:val="000000" w:themeColor="text1"/>
        </w:rPr>
        <w:lastRenderedPageBreak/>
        <w:t xml:space="preserve">The Disaster Relief Act requires the agency to take actions necessary to issue disaster </w:t>
      </w:r>
      <w:r w:rsidR="009F0730" w:rsidRPr="008734AB">
        <w:rPr>
          <w:color w:val="000000" w:themeColor="text1"/>
        </w:rPr>
        <w:t>warnings</w:t>
      </w:r>
      <w:r w:rsidR="008756A1" w:rsidRPr="008734AB">
        <w:rPr>
          <w:color w:val="000000" w:themeColor="text1"/>
        </w:rPr>
        <w:t xml:space="preserve">. </w:t>
      </w:r>
      <w:r w:rsidRPr="008734AB">
        <w:rPr>
          <w:color w:val="000000" w:themeColor="text1"/>
        </w:rPr>
        <w:t>Th</w:t>
      </w:r>
      <w:r w:rsidR="001D2FF7" w:rsidRPr="008734AB">
        <w:rPr>
          <w:color w:val="000000" w:themeColor="text1"/>
        </w:rPr>
        <w:t>is law</w:t>
      </w:r>
      <w:r w:rsidRPr="008734AB">
        <w:rPr>
          <w:color w:val="000000" w:themeColor="text1"/>
        </w:rPr>
        <w:t xml:space="preserve"> does not specify a particular type of action</w:t>
      </w:r>
      <w:r w:rsidR="000062DA" w:rsidRPr="008734AB">
        <w:rPr>
          <w:color w:val="000000" w:themeColor="text1"/>
        </w:rPr>
        <w:t>,</w:t>
      </w:r>
      <w:r w:rsidRPr="008734AB">
        <w:rPr>
          <w:color w:val="000000" w:themeColor="text1"/>
        </w:rPr>
        <w:t xml:space="preserve"> </w:t>
      </w:r>
      <w:r w:rsidR="001D2FF7" w:rsidRPr="008734AB">
        <w:rPr>
          <w:color w:val="000000" w:themeColor="text1"/>
        </w:rPr>
        <w:t>n</w:t>
      </w:r>
      <w:r w:rsidRPr="008734AB">
        <w:rPr>
          <w:color w:val="000000" w:themeColor="text1"/>
        </w:rPr>
        <w:t>or that the action must take place in wilderness</w:t>
      </w:r>
      <w:r w:rsidR="008756A1" w:rsidRPr="008734AB">
        <w:rPr>
          <w:color w:val="000000" w:themeColor="text1"/>
        </w:rPr>
        <w:t xml:space="preserve">. </w:t>
      </w:r>
      <w:r w:rsidRPr="008734AB">
        <w:rPr>
          <w:color w:val="000000" w:themeColor="text1"/>
        </w:rPr>
        <w:t>If the only way to fulfill the requirements of providing warning is to take action in wilderness,</w:t>
      </w:r>
      <w:r w:rsidR="00A96E24" w:rsidRPr="008734AB">
        <w:rPr>
          <w:color w:val="000000" w:themeColor="text1"/>
        </w:rPr>
        <w:t xml:space="preserve"> however,</w:t>
      </w:r>
      <w:r w:rsidRPr="008734AB">
        <w:rPr>
          <w:color w:val="000000" w:themeColor="text1"/>
        </w:rPr>
        <w:t xml:space="preserve"> this statute establishes the necessity to take </w:t>
      </w:r>
      <w:r w:rsidRPr="008734AB">
        <w:rPr>
          <w:i/>
          <w:iCs/>
          <w:color w:val="000000" w:themeColor="text1"/>
        </w:rPr>
        <w:t>some</w:t>
      </w:r>
      <w:r w:rsidRPr="008734AB">
        <w:rPr>
          <w:color w:val="000000" w:themeColor="text1"/>
        </w:rPr>
        <w:t xml:space="preserve"> action</w:t>
      </w:r>
      <w:r w:rsidR="008756A1" w:rsidRPr="008734AB">
        <w:rPr>
          <w:color w:val="000000" w:themeColor="text1"/>
        </w:rPr>
        <w:t xml:space="preserve">. </w:t>
      </w:r>
      <w:r w:rsidR="00A96E24" w:rsidRPr="008734AB">
        <w:rPr>
          <w:color w:val="000000" w:themeColor="text1"/>
        </w:rPr>
        <w:t xml:space="preserve">For example, if placing volcanic </w:t>
      </w:r>
      <w:r w:rsidR="00E43CA0" w:rsidRPr="008734AB">
        <w:rPr>
          <w:color w:val="000000" w:themeColor="text1"/>
        </w:rPr>
        <w:t xml:space="preserve">hazard monitoring devices </w:t>
      </w:r>
      <w:r w:rsidR="00A96E24" w:rsidRPr="008734AB">
        <w:rPr>
          <w:color w:val="000000" w:themeColor="text1"/>
        </w:rPr>
        <w:t xml:space="preserve">outside wilderness does not provide </w:t>
      </w:r>
      <w:r w:rsidR="001D2FF7" w:rsidRPr="008734AB">
        <w:rPr>
          <w:color w:val="000000" w:themeColor="text1"/>
        </w:rPr>
        <w:t xml:space="preserve">sufficiently </w:t>
      </w:r>
      <w:r w:rsidR="00A96E24" w:rsidRPr="008734AB">
        <w:rPr>
          <w:color w:val="000000" w:themeColor="text1"/>
        </w:rPr>
        <w:t>accurate readings</w:t>
      </w:r>
      <w:r w:rsidR="00E43CA0" w:rsidRPr="008734AB">
        <w:rPr>
          <w:color w:val="000000" w:themeColor="text1"/>
        </w:rPr>
        <w:t>, plac</w:t>
      </w:r>
      <w:r w:rsidR="00C430CF" w:rsidRPr="008734AB">
        <w:rPr>
          <w:color w:val="000000" w:themeColor="text1"/>
        </w:rPr>
        <w:t>ing</w:t>
      </w:r>
      <w:r w:rsidR="00E43CA0" w:rsidRPr="008734AB">
        <w:rPr>
          <w:color w:val="000000" w:themeColor="text1"/>
        </w:rPr>
        <w:t xml:space="preserve"> these devices inside wilderness may be required.</w:t>
      </w:r>
    </w:p>
    <w:p w14:paraId="78ABDDC0" w14:textId="1280BB21" w:rsidR="0015743B" w:rsidRDefault="0EDD7871" w:rsidP="009B5B8E">
      <w:pPr>
        <w:pStyle w:val="BodyText"/>
        <w:rPr>
          <w:color w:val="000000" w:themeColor="text1"/>
        </w:rPr>
      </w:pPr>
      <w:r w:rsidRPr="008734AB">
        <w:rPr>
          <w:color w:val="000000" w:themeColor="text1"/>
        </w:rPr>
        <w:t xml:space="preserve">If action cannot be taken outside of wilderness, </w:t>
      </w:r>
      <w:r w:rsidR="000062DA" w:rsidRPr="008734AB">
        <w:rPr>
          <w:color w:val="000000" w:themeColor="text1"/>
        </w:rPr>
        <w:t xml:space="preserve">Step 2 of the MRAF will </w:t>
      </w:r>
      <w:r w:rsidRPr="008734AB">
        <w:rPr>
          <w:color w:val="000000" w:themeColor="text1"/>
        </w:rPr>
        <w:t>determin</w:t>
      </w:r>
      <w:r w:rsidR="000062DA" w:rsidRPr="008734AB">
        <w:rPr>
          <w:color w:val="000000" w:themeColor="text1"/>
        </w:rPr>
        <w:t xml:space="preserve">e </w:t>
      </w:r>
      <w:r w:rsidRPr="008734AB">
        <w:rPr>
          <w:color w:val="000000" w:themeColor="text1"/>
        </w:rPr>
        <w:t>the number and type of facilities, access, duration, and frequency of activities required to provide disaster warning</w:t>
      </w:r>
      <w:r w:rsidR="000062DA" w:rsidRPr="008734AB">
        <w:rPr>
          <w:color w:val="000000" w:themeColor="text1"/>
        </w:rPr>
        <w:t xml:space="preserve"> </w:t>
      </w:r>
      <w:r w:rsidRPr="008734AB">
        <w:rPr>
          <w:color w:val="000000" w:themeColor="text1"/>
        </w:rPr>
        <w:t>while otherwise preserving wilderness characte</w:t>
      </w:r>
      <w:r w:rsidR="000062DA" w:rsidRPr="008734AB">
        <w:rPr>
          <w:color w:val="000000" w:themeColor="text1"/>
        </w:rPr>
        <w:t>r</w:t>
      </w:r>
      <w:r w:rsidR="008756A1" w:rsidRPr="008734AB">
        <w:rPr>
          <w:color w:val="000000" w:themeColor="text1"/>
        </w:rPr>
        <w:t>.</w:t>
      </w:r>
      <w:bookmarkStart w:id="16" w:name="Step_1_Decision:_Is_administrative_actio"/>
      <w:bookmarkEnd w:id="14"/>
      <w:bookmarkEnd w:id="16"/>
    </w:p>
    <w:p w14:paraId="7AEDD546" w14:textId="77777777" w:rsidR="004C7CFC" w:rsidRPr="008734AB" w:rsidRDefault="004C7CFC" w:rsidP="009B5B8E">
      <w:pPr>
        <w:pStyle w:val="BodyText"/>
      </w:pPr>
    </w:p>
    <w:p w14:paraId="7466F480" w14:textId="67360A07" w:rsidR="0015743B" w:rsidRPr="002C7B61" w:rsidRDefault="0EDD7871" w:rsidP="002C7B61">
      <w:pPr>
        <w:pStyle w:val="Heading2"/>
        <w:jc w:val="center"/>
        <w:rPr>
          <w:b/>
          <w:bCs w:val="0"/>
          <w:sz w:val="28"/>
          <w:szCs w:val="28"/>
        </w:rPr>
      </w:pPr>
      <w:r w:rsidRPr="002C7B61">
        <w:rPr>
          <w:b/>
          <w:bCs w:val="0"/>
          <w:sz w:val="28"/>
          <w:szCs w:val="28"/>
        </w:rPr>
        <w:t>Step 1</w:t>
      </w:r>
      <w:r w:rsidR="003F0E87" w:rsidRPr="002C7B61">
        <w:rPr>
          <w:b/>
          <w:bCs w:val="0"/>
          <w:sz w:val="28"/>
          <w:szCs w:val="28"/>
        </w:rPr>
        <w:t>:</w:t>
      </w:r>
      <w:r w:rsidRPr="002C7B61">
        <w:rPr>
          <w:b/>
          <w:bCs w:val="0"/>
          <w:sz w:val="28"/>
          <w:szCs w:val="28"/>
        </w:rPr>
        <w:t xml:space="preserve"> </w:t>
      </w:r>
      <w:bookmarkStart w:id="17" w:name="_Hlk75519202"/>
      <w:r w:rsidR="003F0E87" w:rsidRPr="002C7B61">
        <w:rPr>
          <w:b/>
          <w:bCs w:val="0"/>
          <w:sz w:val="28"/>
          <w:szCs w:val="28"/>
        </w:rPr>
        <w:t>Determination</w:t>
      </w:r>
      <w:r w:rsidR="003D6F4A" w:rsidRPr="002C7B61">
        <w:rPr>
          <w:b/>
          <w:bCs w:val="0"/>
          <w:sz w:val="28"/>
          <w:szCs w:val="28"/>
        </w:rPr>
        <w:t xml:space="preserve"> –</w:t>
      </w:r>
      <w:r w:rsidR="003F0E87" w:rsidRPr="002C7B61">
        <w:rPr>
          <w:b/>
          <w:bCs w:val="0"/>
          <w:sz w:val="28"/>
          <w:szCs w:val="28"/>
        </w:rPr>
        <w:t xml:space="preserve"> </w:t>
      </w:r>
      <w:r w:rsidR="000062DA" w:rsidRPr="002C7B61">
        <w:rPr>
          <w:b/>
          <w:bCs w:val="0"/>
          <w:sz w:val="28"/>
          <w:szCs w:val="28"/>
        </w:rPr>
        <w:t>I</w:t>
      </w:r>
      <w:r w:rsidR="003F0E87" w:rsidRPr="002C7B61">
        <w:rPr>
          <w:b/>
          <w:bCs w:val="0"/>
          <w:sz w:val="28"/>
          <w:szCs w:val="28"/>
        </w:rPr>
        <w:t xml:space="preserve">s </w:t>
      </w:r>
      <w:r w:rsidR="000062DA" w:rsidRPr="002C7B61">
        <w:rPr>
          <w:b/>
          <w:bCs w:val="0"/>
          <w:sz w:val="28"/>
          <w:szCs w:val="28"/>
        </w:rPr>
        <w:t>A</w:t>
      </w:r>
      <w:r w:rsidR="003F0E87" w:rsidRPr="002C7B61">
        <w:rPr>
          <w:b/>
          <w:bCs w:val="0"/>
          <w:sz w:val="28"/>
          <w:szCs w:val="28"/>
        </w:rPr>
        <w:t>dministrative</w:t>
      </w:r>
      <w:r w:rsidRPr="002C7B61">
        <w:rPr>
          <w:b/>
          <w:bCs w:val="0"/>
          <w:sz w:val="28"/>
          <w:szCs w:val="28"/>
        </w:rPr>
        <w:t xml:space="preserve"> </w:t>
      </w:r>
      <w:r w:rsidR="000062DA" w:rsidRPr="002C7B61">
        <w:rPr>
          <w:b/>
          <w:bCs w:val="0"/>
          <w:sz w:val="28"/>
          <w:szCs w:val="28"/>
        </w:rPr>
        <w:t>A</w:t>
      </w:r>
      <w:r w:rsidRPr="002C7B61">
        <w:rPr>
          <w:b/>
          <w:bCs w:val="0"/>
          <w:sz w:val="28"/>
          <w:szCs w:val="28"/>
        </w:rPr>
        <w:t xml:space="preserve">ction </w:t>
      </w:r>
      <w:r w:rsidR="000062DA" w:rsidRPr="00AF36DB">
        <w:rPr>
          <w:b/>
          <w:bCs w:val="0"/>
          <w:sz w:val="28"/>
          <w:szCs w:val="28"/>
        </w:rPr>
        <w:t>N</w:t>
      </w:r>
      <w:r w:rsidRPr="00AF36DB">
        <w:rPr>
          <w:b/>
          <w:bCs w:val="0"/>
          <w:sz w:val="28"/>
          <w:szCs w:val="28"/>
        </w:rPr>
        <w:t xml:space="preserve">ecessary </w:t>
      </w:r>
      <w:r w:rsidRPr="002C7B61">
        <w:rPr>
          <w:b/>
          <w:bCs w:val="0"/>
          <w:sz w:val="28"/>
          <w:szCs w:val="28"/>
        </w:rPr>
        <w:t xml:space="preserve">in </w:t>
      </w:r>
      <w:r w:rsidR="000062DA" w:rsidRPr="002C7B61">
        <w:rPr>
          <w:b/>
          <w:bCs w:val="0"/>
          <w:sz w:val="28"/>
          <w:szCs w:val="28"/>
        </w:rPr>
        <w:t>W</w:t>
      </w:r>
      <w:r w:rsidRPr="002C7B61">
        <w:rPr>
          <w:b/>
          <w:bCs w:val="0"/>
          <w:sz w:val="28"/>
          <w:szCs w:val="28"/>
        </w:rPr>
        <w:t>ilderness?</w:t>
      </w:r>
      <w:bookmarkEnd w:id="17"/>
    </w:p>
    <w:p w14:paraId="69FB06C4" w14:textId="55799ED9" w:rsidR="00E2797C" w:rsidRDefault="00D913C0" w:rsidP="009B5B8E">
      <w:pPr>
        <w:pStyle w:val="BodyText"/>
        <w:rPr>
          <w:i/>
          <w:iCs/>
          <w:shd w:val="clear" w:color="auto" w:fill="FFFFFF"/>
        </w:rPr>
      </w:pPr>
      <w:r w:rsidRPr="009B5B8E">
        <w:rPr>
          <w:i/>
          <w:iCs/>
          <w:shd w:val="clear" w:color="auto" w:fill="FFFFFF"/>
        </w:rPr>
        <w:t xml:space="preserve">Based on the responses and detailed explanations in A through D above, is there a need to proceed to Step 2? If at least one criterion in B through D in Step 1 has been met, or at least one quality of wilderness character is threatened, check the “Yes” box and provide a thorough explanation of the rationale described in A through D. It may also be helpful to describe in this determination how action would be consistent with the public purposes of wilderness or satisfy a specific agency obligation. If none of the criteria have been met, action is </w:t>
      </w:r>
      <w:r w:rsidR="0048628E" w:rsidRPr="0048628E">
        <w:rPr>
          <w:i/>
          <w:iCs/>
          <w:smallCaps/>
          <w:shd w:val="clear" w:color="auto" w:fill="FFFFFF"/>
        </w:rPr>
        <w:t>not</w:t>
      </w:r>
      <w:r w:rsidRPr="009B5B8E">
        <w:rPr>
          <w:i/>
          <w:iCs/>
          <w:shd w:val="clear" w:color="auto" w:fill="FFFFFF"/>
        </w:rPr>
        <w:t xml:space="preserve"> necessary. Check the “No” box, explain why the proposed project does not meet the criteria, and stop your analysis.</w:t>
      </w:r>
      <w:bookmarkStart w:id="18" w:name="Step_2:_Determine_the_minimum_activity."/>
      <w:bookmarkEnd w:id="18"/>
    </w:p>
    <w:p w14:paraId="75B4591C" w14:textId="77777777" w:rsidR="004C7CFC" w:rsidRPr="004C7CFC" w:rsidRDefault="004C7CFC" w:rsidP="009B5B8E">
      <w:pPr>
        <w:pStyle w:val="BodyText"/>
        <w:rPr>
          <w:shd w:val="clear" w:color="auto" w:fill="FFFFFF"/>
        </w:rPr>
      </w:pPr>
    </w:p>
    <w:p w14:paraId="370FE974" w14:textId="63235B93" w:rsidR="00F24A1E" w:rsidRPr="00C32F31" w:rsidRDefault="00CE5632" w:rsidP="00A704A8">
      <w:pPr>
        <w:pStyle w:val="Heading1"/>
        <w:jc w:val="center"/>
        <w:rPr>
          <w:b/>
          <w:bCs w:val="0"/>
          <w:sz w:val="32"/>
          <w:szCs w:val="32"/>
        </w:rPr>
      </w:pPr>
      <w:r w:rsidRPr="00C32F31">
        <w:rPr>
          <w:b/>
          <w:bCs w:val="0"/>
          <w:sz w:val="32"/>
          <w:szCs w:val="32"/>
        </w:rPr>
        <w:t xml:space="preserve">Step 2: Determine the </w:t>
      </w:r>
      <w:r w:rsidR="0056284E" w:rsidRPr="00C32F31">
        <w:rPr>
          <w:b/>
          <w:bCs w:val="0"/>
          <w:sz w:val="32"/>
          <w:szCs w:val="32"/>
        </w:rPr>
        <w:t>M</w:t>
      </w:r>
      <w:r w:rsidRPr="00C32F31">
        <w:rPr>
          <w:b/>
          <w:bCs w:val="0"/>
          <w:sz w:val="32"/>
          <w:szCs w:val="32"/>
        </w:rPr>
        <w:t xml:space="preserve">inimum </w:t>
      </w:r>
      <w:r w:rsidR="0056284E" w:rsidRPr="00C32F31">
        <w:rPr>
          <w:b/>
          <w:bCs w:val="0"/>
          <w:sz w:val="32"/>
          <w:szCs w:val="32"/>
        </w:rPr>
        <w:t>A</w:t>
      </w:r>
      <w:r w:rsidRPr="00C32F31">
        <w:rPr>
          <w:b/>
          <w:bCs w:val="0"/>
          <w:sz w:val="32"/>
          <w:szCs w:val="32"/>
        </w:rPr>
        <w:t>ctivity</w:t>
      </w:r>
    </w:p>
    <w:p w14:paraId="2911C0F2" w14:textId="77777777" w:rsidR="0015743B" w:rsidRPr="002C7B61" w:rsidRDefault="00CE5632" w:rsidP="00B36C6B">
      <w:pPr>
        <w:pStyle w:val="Heading2"/>
        <w:rPr>
          <w:b/>
          <w:bCs w:val="0"/>
        </w:rPr>
      </w:pPr>
      <w:bookmarkStart w:id="19" w:name="Other_Direction"/>
      <w:bookmarkEnd w:id="19"/>
      <w:r w:rsidRPr="002C7B61">
        <w:rPr>
          <w:b/>
          <w:bCs w:val="0"/>
        </w:rPr>
        <w:t>Other Direction</w:t>
      </w:r>
    </w:p>
    <w:p w14:paraId="5274541E" w14:textId="46322330" w:rsidR="00BE1723" w:rsidRPr="009B5B8E" w:rsidRDefault="00CE5632" w:rsidP="009B5B8E">
      <w:pPr>
        <w:pStyle w:val="BodyText"/>
        <w:rPr>
          <w:i/>
          <w:iCs/>
        </w:rPr>
      </w:pPr>
      <w:bookmarkStart w:id="20" w:name="Is_there_“special_provisions”_language_i"/>
      <w:bookmarkStart w:id="21" w:name="_Hlk80705499"/>
      <w:bookmarkStart w:id="22" w:name="_Hlk78516775"/>
      <w:bookmarkEnd w:id="20"/>
      <w:r w:rsidRPr="009B5B8E">
        <w:rPr>
          <w:i/>
          <w:iCs/>
        </w:rPr>
        <w:t xml:space="preserve">Is there “special provisions” language in </w:t>
      </w:r>
      <w:r w:rsidR="00445D50">
        <w:rPr>
          <w:i/>
          <w:iCs/>
        </w:rPr>
        <w:t>F</w:t>
      </w:r>
      <w:r w:rsidR="00580BA1" w:rsidRPr="009B5B8E">
        <w:rPr>
          <w:i/>
          <w:iCs/>
        </w:rPr>
        <w:t xml:space="preserve">ederal law </w:t>
      </w:r>
      <w:r w:rsidRPr="009B5B8E">
        <w:rPr>
          <w:i/>
          <w:iCs/>
        </w:rPr>
        <w:t>that explicitly</w:t>
      </w:r>
      <w:r w:rsidR="00D54872" w:rsidRPr="009B5B8E">
        <w:rPr>
          <w:i/>
          <w:iCs/>
        </w:rPr>
        <w:t xml:space="preserve"> </w:t>
      </w:r>
      <w:r w:rsidR="00580BA1" w:rsidRPr="009B5B8E">
        <w:rPr>
          <w:i/>
          <w:iCs/>
        </w:rPr>
        <w:t xml:space="preserve">allows </w:t>
      </w:r>
      <w:r w:rsidR="00092B01" w:rsidRPr="009B5B8E">
        <w:rPr>
          <w:i/>
          <w:iCs/>
        </w:rPr>
        <w:t>consider</w:t>
      </w:r>
      <w:r w:rsidR="00580BA1" w:rsidRPr="009B5B8E">
        <w:rPr>
          <w:i/>
          <w:iCs/>
        </w:rPr>
        <w:t>ation of</w:t>
      </w:r>
      <w:r w:rsidR="00092B01" w:rsidRPr="009B5B8E">
        <w:rPr>
          <w:i/>
          <w:iCs/>
        </w:rPr>
        <w:t xml:space="preserve"> (but does not require)</w:t>
      </w:r>
      <w:r w:rsidRPr="009B5B8E">
        <w:rPr>
          <w:i/>
          <w:iCs/>
        </w:rPr>
        <w:t xml:space="preserve"> a</w:t>
      </w:r>
      <w:r w:rsidR="00EA0D9F" w:rsidRPr="009B5B8E">
        <w:rPr>
          <w:i/>
          <w:iCs/>
        </w:rPr>
        <w:t xml:space="preserve"> prohibited use</w:t>
      </w:r>
      <w:r w:rsidRPr="009B5B8E">
        <w:rPr>
          <w:i/>
          <w:iCs/>
        </w:rPr>
        <w:t>?</w:t>
      </w:r>
      <w:bookmarkEnd w:id="21"/>
      <w:r w:rsidR="0068717F" w:rsidRPr="009B5B8E">
        <w:rPr>
          <w:i/>
          <w:iCs/>
        </w:rPr>
        <w:t xml:space="preserve"> (Step 1 has a similar question in Section C, but that question is specific to other legislation requiring action in wilderness; this question is specific to</w:t>
      </w:r>
      <w:r w:rsidR="00E2797C" w:rsidRPr="009B5B8E">
        <w:rPr>
          <w:i/>
          <w:iCs/>
        </w:rPr>
        <w:t xml:space="preserve"> </w:t>
      </w:r>
      <w:r w:rsidR="0068717F" w:rsidRPr="009B5B8E">
        <w:rPr>
          <w:i/>
          <w:iCs/>
        </w:rPr>
        <w:t>the legislation addressing consideration of prohibited uses).</w:t>
      </w:r>
      <w:bookmarkStart w:id="23" w:name="AND/OR"/>
      <w:bookmarkStart w:id="24" w:name="Has_the_issue_been_addressed_in_agency_p"/>
      <w:bookmarkEnd w:id="22"/>
      <w:bookmarkEnd w:id="23"/>
      <w:bookmarkEnd w:id="24"/>
    </w:p>
    <w:p w14:paraId="5A9E24BB" w14:textId="2B467AA0" w:rsidR="0015743B" w:rsidRPr="00AF36DB" w:rsidRDefault="00AF36DB" w:rsidP="008573F8">
      <w:pPr>
        <w:spacing w:before="1"/>
        <w:rPr>
          <w:b/>
          <w:i/>
          <w:smallCaps/>
        </w:rPr>
      </w:pPr>
      <w:r w:rsidRPr="00AF36DB">
        <w:rPr>
          <w:b/>
          <w:i/>
          <w:smallCaps/>
        </w:rPr>
        <w:t>and/or</w:t>
      </w:r>
    </w:p>
    <w:p w14:paraId="4F68473E" w14:textId="27E2BEBA" w:rsidR="0015743B" w:rsidRPr="009B5B8E" w:rsidRDefault="54AD9472" w:rsidP="009B5B8E">
      <w:pPr>
        <w:pStyle w:val="BodyText"/>
        <w:rPr>
          <w:i/>
          <w:iCs/>
        </w:rPr>
      </w:pPr>
      <w:bookmarkStart w:id="25" w:name="_Hlk80700075"/>
      <w:r w:rsidRPr="009B5B8E">
        <w:rPr>
          <w:i/>
          <w:iCs/>
        </w:rPr>
        <w:t xml:space="preserve">Has the issue been addressed or prescribed in agency policy, wilderness management plans, other types of management plans, </w:t>
      </w:r>
      <w:r w:rsidR="001E1FC9" w:rsidRPr="009B5B8E">
        <w:rPr>
          <w:i/>
          <w:iCs/>
        </w:rPr>
        <w:t xml:space="preserve">or legal directive (e.g., treaty, EO, court order, or other binding agreement with </w:t>
      </w:r>
      <w:r w:rsidR="00445D50">
        <w:rPr>
          <w:i/>
          <w:iCs/>
        </w:rPr>
        <w:t>F</w:t>
      </w:r>
      <w:r w:rsidR="001E1FC9" w:rsidRPr="009B5B8E">
        <w:rPr>
          <w:i/>
          <w:iCs/>
        </w:rPr>
        <w:t>ederal, state, or local agencies or authorities)</w:t>
      </w:r>
      <w:r w:rsidRPr="009B5B8E">
        <w:rPr>
          <w:i/>
          <w:iCs/>
        </w:rPr>
        <w:t>?</w:t>
      </w:r>
      <w:bookmarkEnd w:id="25"/>
    </w:p>
    <w:p w14:paraId="78385FFF" w14:textId="1DA326FD" w:rsidR="00A40AFF" w:rsidRPr="009B5B8E" w:rsidRDefault="00CE5632" w:rsidP="009B5B8E">
      <w:pPr>
        <w:pStyle w:val="BodyText"/>
      </w:pPr>
      <w:r w:rsidRPr="009B5B8E">
        <w:t xml:space="preserve">If a special provision states that an activity </w:t>
      </w:r>
      <w:r w:rsidR="001D2FF7" w:rsidRPr="009B5B8E">
        <w:t>“</w:t>
      </w:r>
      <w:r w:rsidRPr="009B5B8E">
        <w:t>may</w:t>
      </w:r>
      <w:r w:rsidR="001D2FF7" w:rsidRPr="009B5B8E">
        <w:t>”</w:t>
      </w:r>
      <w:r w:rsidRPr="009B5B8E">
        <w:t xml:space="preserve"> be allowed in wilderness, </w:t>
      </w:r>
      <w:r w:rsidR="00D54872" w:rsidRPr="009B5B8E">
        <w:t>that law does not require action</w:t>
      </w:r>
      <w:r w:rsidR="008756A1" w:rsidRPr="009B5B8E">
        <w:t xml:space="preserve">. </w:t>
      </w:r>
      <w:r w:rsidR="00BE1723" w:rsidRPr="009B5B8E">
        <w:t>C</w:t>
      </w:r>
      <w:r w:rsidR="00D54872" w:rsidRPr="009B5B8E">
        <w:t>it</w:t>
      </w:r>
      <w:r w:rsidR="00BE1723" w:rsidRPr="009B5B8E">
        <w:t>e it</w:t>
      </w:r>
      <w:r w:rsidR="00D54872" w:rsidRPr="009B5B8E">
        <w:t xml:space="preserve"> in this section to aid in development of alternatives</w:t>
      </w:r>
      <w:r w:rsidR="008756A1" w:rsidRPr="009B5B8E">
        <w:t xml:space="preserve">. </w:t>
      </w:r>
      <w:r w:rsidR="00387944" w:rsidRPr="009B5B8E">
        <w:t xml:space="preserve">Such </w:t>
      </w:r>
      <w:r w:rsidR="00D54872" w:rsidRPr="009B5B8E">
        <w:t>statutes generally call attention to an activity that may be permissible if it satisfies the minimum requirement</w:t>
      </w:r>
      <w:r w:rsidR="007F0D1C" w:rsidRPr="009B5B8E">
        <w:t>s</w:t>
      </w:r>
      <w:r w:rsidR="00D54872" w:rsidRPr="009B5B8E">
        <w:t xml:space="preserve"> criteria</w:t>
      </w:r>
      <w:r w:rsidR="008756A1" w:rsidRPr="009B5B8E">
        <w:t xml:space="preserve">. </w:t>
      </w:r>
      <w:r w:rsidR="00D54872" w:rsidRPr="009B5B8E">
        <w:t xml:space="preserve">Note that some statutes stated in terms of “may” allow a responsible official to </w:t>
      </w:r>
      <w:r w:rsidR="00C00920" w:rsidRPr="009B5B8E">
        <w:t>invoke</w:t>
      </w:r>
      <w:r w:rsidR="00D54872" w:rsidRPr="009B5B8E">
        <w:t xml:space="preserve"> the provision under criteria apart from the minimum requirements criteria</w:t>
      </w:r>
      <w:r w:rsidR="0047321C" w:rsidRPr="009B5B8E">
        <w:t xml:space="preserve"> </w:t>
      </w:r>
      <w:r w:rsidR="00D54872" w:rsidRPr="009B5B8E">
        <w:t xml:space="preserve">and so are cited in Step 1 (see instructions </w:t>
      </w:r>
      <w:r w:rsidR="00E2797C" w:rsidRPr="009B5B8E">
        <w:t>for</w:t>
      </w:r>
      <w:r w:rsidR="00D54872" w:rsidRPr="009B5B8E">
        <w:t xml:space="preserve"> Part </w:t>
      </w:r>
      <w:r w:rsidR="00BF02EB" w:rsidRPr="009B5B8E">
        <w:t>C</w:t>
      </w:r>
      <w:r w:rsidR="00D54872" w:rsidRPr="009B5B8E">
        <w:t>)</w:t>
      </w:r>
      <w:r w:rsidR="008756A1" w:rsidRPr="009B5B8E">
        <w:t xml:space="preserve">. </w:t>
      </w:r>
      <w:r w:rsidRPr="009B5B8E">
        <w:t>Consider the methods identified in the special provision in at least one alternative in Step 2</w:t>
      </w:r>
      <w:r w:rsidR="008756A1" w:rsidRPr="009B5B8E">
        <w:t xml:space="preserve">. </w:t>
      </w:r>
      <w:r w:rsidRPr="009B5B8E">
        <w:t xml:space="preserve">For example, a special provision for </w:t>
      </w:r>
      <w:r w:rsidR="00CE2E94" w:rsidRPr="009B5B8E">
        <w:t>the Pine Forest Range W</w:t>
      </w:r>
      <w:r w:rsidRPr="009B5B8E">
        <w:t>ilderness</w:t>
      </w:r>
      <w:r w:rsidR="00387944" w:rsidRPr="009B5B8E">
        <w:t xml:space="preserve"> </w:t>
      </w:r>
      <w:r w:rsidRPr="009B5B8E">
        <w:t xml:space="preserve">says the State </w:t>
      </w:r>
      <w:r w:rsidR="0047321C" w:rsidRPr="009B5B8E">
        <w:t xml:space="preserve">of Nevada </w:t>
      </w:r>
      <w:r w:rsidRPr="009B5B8E">
        <w:t xml:space="preserve">may use aircraft to manage wildlife populations, guided by the principle of doing </w:t>
      </w:r>
      <w:r w:rsidRPr="009B5B8E">
        <w:lastRenderedPageBreak/>
        <w:t>only the minimum necessary to manage the area as wilderness</w:t>
      </w:r>
      <w:r w:rsidR="00CE2E94" w:rsidRPr="009B5B8E">
        <w:t xml:space="preserve"> (P.L. 113-291, Section 3064(e))</w:t>
      </w:r>
      <w:r w:rsidR="008756A1" w:rsidRPr="009B5B8E">
        <w:t xml:space="preserve">. </w:t>
      </w:r>
      <w:r w:rsidRPr="009B5B8E">
        <w:t xml:space="preserve">This special provision </w:t>
      </w:r>
      <w:r w:rsidR="00BE1723" w:rsidRPr="009B5B8E">
        <w:t>neither</w:t>
      </w:r>
      <w:r w:rsidRPr="009B5B8E">
        <w:t xml:space="preserve"> require</w:t>
      </w:r>
      <w:r w:rsidR="00BE1723" w:rsidRPr="009B5B8E">
        <w:t>s an</w:t>
      </w:r>
      <w:r w:rsidRPr="009B5B8E">
        <w:t xml:space="preserve"> </w:t>
      </w:r>
      <w:r w:rsidR="00A40AFF" w:rsidRPr="009B5B8E">
        <w:t>activity</w:t>
      </w:r>
      <w:r w:rsidR="00BE1723" w:rsidRPr="009B5B8E">
        <w:t xml:space="preserve"> n</w:t>
      </w:r>
      <w:r w:rsidRPr="009B5B8E">
        <w:t>or allow</w:t>
      </w:r>
      <w:r w:rsidR="00BE1723" w:rsidRPr="009B5B8E">
        <w:t>s</w:t>
      </w:r>
      <w:r w:rsidRPr="009B5B8E">
        <w:t xml:space="preserve"> for a</w:t>
      </w:r>
      <w:r w:rsidR="00A40AFF" w:rsidRPr="009B5B8E">
        <w:t>ny</w:t>
      </w:r>
      <w:r w:rsidRPr="009B5B8E">
        <w:t xml:space="preserve"> method to be </w:t>
      </w:r>
      <w:r w:rsidR="00BE1723" w:rsidRPr="009B5B8E">
        <w:t>used</w:t>
      </w:r>
      <w:r w:rsidRPr="009B5B8E">
        <w:t xml:space="preserve"> </w:t>
      </w:r>
      <w:r w:rsidR="00A40AFF" w:rsidRPr="009B5B8E">
        <w:t>apart from the minimum requirements criteria</w:t>
      </w:r>
      <w:r w:rsidR="008756A1" w:rsidRPr="009B5B8E">
        <w:t xml:space="preserve">. </w:t>
      </w:r>
      <w:r w:rsidR="00BE1723" w:rsidRPr="009B5B8E">
        <w:t>Consider t</w:t>
      </w:r>
      <w:r w:rsidRPr="009B5B8E">
        <w:t xml:space="preserve">he use of aircraft </w:t>
      </w:r>
      <w:r w:rsidR="00A40AFF" w:rsidRPr="009B5B8E">
        <w:t xml:space="preserve">in </w:t>
      </w:r>
      <w:r w:rsidR="0047321C" w:rsidRPr="009B5B8E">
        <w:t xml:space="preserve">drafting </w:t>
      </w:r>
      <w:r w:rsidR="00A40AFF" w:rsidRPr="009B5B8E">
        <w:t>an alternative(s)</w:t>
      </w:r>
      <w:r w:rsidR="00BE1723" w:rsidRPr="009B5B8E">
        <w:t>; you can</w:t>
      </w:r>
      <w:r w:rsidRPr="009B5B8E">
        <w:t xml:space="preserve"> select</w:t>
      </w:r>
      <w:r w:rsidR="00BE1723" w:rsidRPr="009B5B8E">
        <w:t xml:space="preserve"> such an alternative</w:t>
      </w:r>
      <w:r w:rsidRPr="009B5B8E">
        <w:t xml:space="preserve"> if </w:t>
      </w:r>
      <w:r w:rsidR="00BE1723" w:rsidRPr="009B5B8E">
        <w:t xml:space="preserve">you </w:t>
      </w:r>
      <w:r w:rsidRPr="009B5B8E">
        <w:t>determine</w:t>
      </w:r>
      <w:r w:rsidR="00BE1723" w:rsidRPr="009B5B8E">
        <w:t xml:space="preserve"> it</w:t>
      </w:r>
      <w:r w:rsidRPr="009B5B8E">
        <w:t xml:space="preserve"> to be the minimum activity to manage wildlife populations.</w:t>
      </w:r>
    </w:p>
    <w:p w14:paraId="480402CB" w14:textId="7BBC870F" w:rsidR="0047321C" w:rsidRPr="009B5B8E" w:rsidRDefault="54AD9472" w:rsidP="009B5B8E">
      <w:pPr>
        <w:pStyle w:val="BodyText"/>
      </w:pPr>
      <w:r w:rsidRPr="009B5B8E">
        <w:t xml:space="preserve">Frequently, agency policy, wilderness management plans, other types of management plans, or agreements with tribal, state, </w:t>
      </w:r>
      <w:r w:rsidR="0097638A" w:rsidRPr="009B5B8E">
        <w:t>or</w:t>
      </w:r>
      <w:r w:rsidRPr="009B5B8E">
        <w:t xml:space="preserve"> local governments or other </w:t>
      </w:r>
      <w:r w:rsidR="00445D50">
        <w:t>F</w:t>
      </w:r>
      <w:r w:rsidRPr="009B5B8E">
        <w:t xml:space="preserve">ederal agencies are integral to the identification of a situation that has prompted </w:t>
      </w:r>
      <w:r w:rsidR="009566FF" w:rsidRPr="009B5B8E">
        <w:t>an</w:t>
      </w:r>
      <w:r w:rsidRPr="009B5B8E">
        <w:t xml:space="preserve"> MRA</w:t>
      </w:r>
      <w:r w:rsidR="008756A1" w:rsidRPr="009B5B8E">
        <w:t xml:space="preserve">. </w:t>
      </w:r>
      <w:r w:rsidRPr="009B5B8E">
        <w:t xml:space="preserve">Consequently, direction identified or prescribed in those plans often should be included in the </w:t>
      </w:r>
      <w:r w:rsidR="00FD4205" w:rsidRPr="009B5B8E">
        <w:t>“</w:t>
      </w:r>
      <w:r w:rsidRPr="009B5B8E">
        <w:t>Description of the Situation</w:t>
      </w:r>
      <w:r w:rsidR="00FD4205" w:rsidRPr="009B5B8E">
        <w:t>”</w:t>
      </w:r>
      <w:r w:rsidRPr="009B5B8E">
        <w:t xml:space="preserve"> section in Step 1</w:t>
      </w:r>
      <w:r w:rsidR="008756A1" w:rsidRPr="009B5B8E">
        <w:t xml:space="preserve">. </w:t>
      </w:r>
      <w:r w:rsidRPr="009B5B8E">
        <w:t>Although these documents do not by themselves necessitate action, they often are central in identifying situations that need to be analyzed to determine if action in wilderness is necessary.</w:t>
      </w:r>
    </w:p>
    <w:p w14:paraId="67FD7C23" w14:textId="3FA71DDA" w:rsidR="0015743B" w:rsidRDefault="00CE5632" w:rsidP="009B5B8E">
      <w:pPr>
        <w:pStyle w:val="BodyText"/>
      </w:pPr>
      <w:r w:rsidRPr="009B5B8E">
        <w:t xml:space="preserve">In addition, if </w:t>
      </w:r>
      <w:r w:rsidR="00BE1723" w:rsidRPr="009B5B8E">
        <w:t xml:space="preserve">you have addressed </w:t>
      </w:r>
      <w:r w:rsidRPr="009B5B8E">
        <w:t xml:space="preserve">an issue in agency policy, wilderness management plan, </w:t>
      </w:r>
      <w:r w:rsidR="00A40AFF" w:rsidRPr="009B5B8E">
        <w:t xml:space="preserve">other types of management </w:t>
      </w:r>
      <w:r w:rsidRPr="009B5B8E">
        <w:t xml:space="preserve">plan, or agreement with tribal, state, and local governments or other </w:t>
      </w:r>
      <w:r w:rsidR="00445D50">
        <w:t>F</w:t>
      </w:r>
      <w:r w:rsidRPr="009B5B8E">
        <w:t>ederal agencies, cite the pertinent document and its explicit direction</w:t>
      </w:r>
      <w:r w:rsidR="008756A1" w:rsidRPr="009B5B8E">
        <w:t xml:space="preserve">. </w:t>
      </w:r>
      <w:r w:rsidR="00C50C7F" w:rsidRPr="009B5B8E">
        <w:t xml:space="preserve">While </w:t>
      </w:r>
      <w:r w:rsidR="003A69A4" w:rsidRPr="009B5B8E">
        <w:t xml:space="preserve">the </w:t>
      </w:r>
      <w:r w:rsidRPr="009B5B8E">
        <w:t>direction</w:t>
      </w:r>
      <w:r w:rsidR="003A69A4" w:rsidRPr="009B5B8E">
        <w:t xml:space="preserve"> contained in these documents</w:t>
      </w:r>
      <w:r w:rsidRPr="009B5B8E">
        <w:t xml:space="preserve"> </w:t>
      </w:r>
      <w:r w:rsidR="002C6F9B" w:rsidRPr="009B5B8E">
        <w:t xml:space="preserve">is often essential </w:t>
      </w:r>
      <w:r w:rsidRPr="009B5B8E">
        <w:t xml:space="preserve">in developing alternatives, </w:t>
      </w:r>
      <w:r w:rsidR="00BE1723" w:rsidRPr="009B5B8E">
        <w:t>those</w:t>
      </w:r>
      <w:r w:rsidRPr="009B5B8E">
        <w:t xml:space="preserve"> </w:t>
      </w:r>
      <w:r w:rsidR="003A69A4" w:rsidRPr="009B5B8E">
        <w:t xml:space="preserve">alternatives </w:t>
      </w:r>
      <w:r w:rsidRPr="009B5B8E">
        <w:t xml:space="preserve">should not be the only </w:t>
      </w:r>
      <w:r w:rsidR="003A69A4" w:rsidRPr="009B5B8E">
        <w:t>ones</w:t>
      </w:r>
      <w:r w:rsidRPr="009B5B8E">
        <w:t xml:space="preserve"> considered, nor should </w:t>
      </w:r>
      <w:r w:rsidR="002C6F9B" w:rsidRPr="009B5B8E">
        <w:t>they automatically</w:t>
      </w:r>
      <w:r w:rsidRPr="009B5B8E">
        <w:t xml:space="preserve"> become the </w:t>
      </w:r>
      <w:r w:rsidR="0068717F" w:rsidRPr="009B5B8E">
        <w:t>Selected</w:t>
      </w:r>
      <w:r w:rsidRPr="009B5B8E">
        <w:t xml:space="preserve"> Alternative</w:t>
      </w:r>
      <w:r w:rsidR="008756A1" w:rsidRPr="009B5B8E">
        <w:t xml:space="preserve">. </w:t>
      </w:r>
      <w:r w:rsidR="003679CC" w:rsidRPr="009B5B8E">
        <w:t>Unless direction in a plan derive</w:t>
      </w:r>
      <w:r w:rsidR="00C50C7F" w:rsidRPr="009B5B8E">
        <w:t>s</w:t>
      </w:r>
      <w:r w:rsidR="003679CC" w:rsidRPr="009B5B8E">
        <w:t xml:space="preserve"> from </w:t>
      </w:r>
      <w:r w:rsidR="00585E1B" w:rsidRPr="009B5B8E">
        <w:t>an</w:t>
      </w:r>
      <w:r w:rsidR="003679CC" w:rsidRPr="009B5B8E">
        <w:t xml:space="preserve"> </w:t>
      </w:r>
      <w:r w:rsidR="00C50C7F" w:rsidRPr="009B5B8E">
        <w:t>M</w:t>
      </w:r>
      <w:r w:rsidR="00D04394" w:rsidRPr="009B5B8E">
        <w:t>RA</w:t>
      </w:r>
      <w:r w:rsidR="003679CC" w:rsidRPr="009B5B8E">
        <w:t xml:space="preserve">, </w:t>
      </w:r>
      <w:r w:rsidR="00BE1723" w:rsidRPr="009B5B8E">
        <w:t xml:space="preserve">do not use </w:t>
      </w:r>
      <w:r w:rsidR="003679CC" w:rsidRPr="009B5B8E">
        <w:t xml:space="preserve">that direction to determine </w:t>
      </w:r>
      <w:r w:rsidR="0076188D" w:rsidRPr="009B5B8E">
        <w:t>the result of a new analysis.</w:t>
      </w:r>
    </w:p>
    <w:p w14:paraId="064A6702" w14:textId="77777777" w:rsidR="002928E8" w:rsidRPr="009B5B8E" w:rsidRDefault="002928E8" w:rsidP="009B5B8E">
      <w:pPr>
        <w:pStyle w:val="BodyText"/>
      </w:pPr>
    </w:p>
    <w:p w14:paraId="02904959" w14:textId="3BE70D97" w:rsidR="0015743B" w:rsidRPr="002C7B61" w:rsidRDefault="1E5C179B" w:rsidP="00B36C6B">
      <w:pPr>
        <w:pStyle w:val="Heading2"/>
        <w:rPr>
          <w:b/>
          <w:bCs w:val="0"/>
        </w:rPr>
      </w:pPr>
      <w:bookmarkStart w:id="26" w:name="Time_Constraints"/>
      <w:bookmarkEnd w:id="26"/>
      <w:r w:rsidRPr="002C7B61">
        <w:rPr>
          <w:b/>
          <w:bCs w:val="0"/>
        </w:rPr>
        <w:t xml:space="preserve">Uncontrollable </w:t>
      </w:r>
      <w:r w:rsidR="0056284E" w:rsidRPr="002C7B61">
        <w:rPr>
          <w:b/>
          <w:bCs w:val="0"/>
        </w:rPr>
        <w:t>T</w:t>
      </w:r>
      <w:r w:rsidRPr="002C7B61">
        <w:rPr>
          <w:b/>
          <w:bCs w:val="0"/>
        </w:rPr>
        <w:t xml:space="preserve">iming </w:t>
      </w:r>
      <w:r w:rsidR="0056284E" w:rsidRPr="002C7B61">
        <w:rPr>
          <w:b/>
          <w:bCs w:val="0"/>
        </w:rPr>
        <w:t>R</w:t>
      </w:r>
      <w:r w:rsidRPr="002C7B61">
        <w:rPr>
          <w:b/>
          <w:bCs w:val="0"/>
        </w:rPr>
        <w:t>equirements</w:t>
      </w:r>
    </w:p>
    <w:p w14:paraId="50FD2EAF" w14:textId="540F6B44" w:rsidR="0015743B" w:rsidRPr="00427E14" w:rsidRDefault="0EDD7871" w:rsidP="00427E14">
      <w:pPr>
        <w:pStyle w:val="BodyText"/>
        <w:rPr>
          <w:i/>
          <w:iCs/>
        </w:rPr>
      </w:pPr>
      <w:bookmarkStart w:id="27" w:name="What,_if_any,_are_the_environmental_cons"/>
      <w:bookmarkEnd w:id="27"/>
      <w:r w:rsidRPr="00427E14">
        <w:rPr>
          <w:i/>
          <w:iCs/>
        </w:rPr>
        <w:t>What, if any, are the considerations that would dictate timing of the action?</w:t>
      </w:r>
    </w:p>
    <w:p w14:paraId="440C6AC7" w14:textId="6F5E5E89" w:rsidR="0047321C" w:rsidRDefault="00CE5632" w:rsidP="00427E14">
      <w:pPr>
        <w:pStyle w:val="BodyText"/>
      </w:pPr>
      <w:r w:rsidRPr="002C7B61">
        <w:t>These cons</w:t>
      </w:r>
      <w:r w:rsidR="00481D38" w:rsidRPr="002C7B61">
        <w:t>iderations</w:t>
      </w:r>
      <w:r w:rsidRPr="002C7B61">
        <w:t xml:space="preserve"> </w:t>
      </w:r>
      <w:r w:rsidR="00481D38" w:rsidRPr="002C7B61">
        <w:t>apply equally to each</w:t>
      </w:r>
      <w:r w:rsidRPr="002C7B61">
        <w:t xml:space="preserve"> alternative. For example, it may be necessary to avoid a critical bird nesting season or seasonal </w:t>
      </w:r>
      <w:r w:rsidR="00EC5BD9" w:rsidRPr="002C7B61">
        <w:t>high-water</w:t>
      </w:r>
      <w:r w:rsidRPr="002C7B61">
        <w:t xml:space="preserve"> levels in streams.</w:t>
      </w:r>
      <w:r w:rsidR="00C86F53" w:rsidRPr="002C7B61">
        <w:t xml:space="preserve"> </w:t>
      </w:r>
      <w:r w:rsidR="0076188D" w:rsidRPr="002C7B61">
        <w:t>T</w:t>
      </w:r>
      <w:r w:rsidRPr="002C7B61">
        <w:t>ime</w:t>
      </w:r>
      <w:r w:rsidRPr="002C7B61">
        <w:rPr>
          <w:spacing w:val="-14"/>
        </w:rPr>
        <w:t xml:space="preserve"> </w:t>
      </w:r>
      <w:r w:rsidR="0083522C" w:rsidRPr="002C7B61">
        <w:t>requirements</w:t>
      </w:r>
      <w:r w:rsidRPr="002C7B61">
        <w:rPr>
          <w:spacing w:val="-14"/>
        </w:rPr>
        <w:t xml:space="preserve"> </w:t>
      </w:r>
      <w:r w:rsidRPr="002C7B61">
        <w:t>do</w:t>
      </w:r>
      <w:r w:rsidRPr="002C7B61">
        <w:rPr>
          <w:spacing w:val="-14"/>
        </w:rPr>
        <w:t xml:space="preserve"> </w:t>
      </w:r>
      <w:r w:rsidRPr="002C7B61">
        <w:t>not</w:t>
      </w:r>
      <w:r w:rsidRPr="002C7B61">
        <w:rPr>
          <w:spacing w:val="-13"/>
        </w:rPr>
        <w:t xml:space="preserve"> </w:t>
      </w:r>
      <w:r w:rsidRPr="002C7B61">
        <w:t>include</w:t>
      </w:r>
      <w:r w:rsidRPr="002C7B61">
        <w:rPr>
          <w:spacing w:val="-12"/>
        </w:rPr>
        <w:t xml:space="preserve"> </w:t>
      </w:r>
      <w:r w:rsidRPr="002C7B61">
        <w:t>availability</w:t>
      </w:r>
      <w:r w:rsidRPr="002C7B61">
        <w:rPr>
          <w:spacing w:val="-17"/>
        </w:rPr>
        <w:t xml:space="preserve"> </w:t>
      </w:r>
      <w:r w:rsidRPr="002C7B61">
        <w:t>of</w:t>
      </w:r>
      <w:r w:rsidRPr="002C7B61">
        <w:rPr>
          <w:spacing w:val="-6"/>
        </w:rPr>
        <w:t xml:space="preserve"> </w:t>
      </w:r>
      <w:r w:rsidRPr="002C7B61">
        <w:t>workers,</w:t>
      </w:r>
      <w:r w:rsidRPr="002C7B61">
        <w:rPr>
          <w:spacing w:val="-14"/>
        </w:rPr>
        <w:t xml:space="preserve"> </w:t>
      </w:r>
      <w:r w:rsidRPr="002C7B61">
        <w:t>training,</w:t>
      </w:r>
      <w:r w:rsidRPr="002C7B61">
        <w:rPr>
          <w:spacing w:val="-13"/>
        </w:rPr>
        <w:t xml:space="preserve"> </w:t>
      </w:r>
      <w:r w:rsidRPr="002C7B61">
        <w:t>materials,</w:t>
      </w:r>
      <w:r w:rsidRPr="002C7B61">
        <w:rPr>
          <w:spacing w:val="-13"/>
        </w:rPr>
        <w:t xml:space="preserve"> </w:t>
      </w:r>
      <w:r w:rsidRPr="002C7B61">
        <w:t>agency approvals, or available funding</w:t>
      </w:r>
      <w:r w:rsidR="008756A1" w:rsidRPr="002C7B61">
        <w:t xml:space="preserve">. </w:t>
      </w:r>
      <w:r w:rsidRPr="002C7B61">
        <w:t xml:space="preserve">These can be important factors for project planning and implementation but should not limit </w:t>
      </w:r>
      <w:r w:rsidRPr="002C7B61">
        <w:rPr>
          <w:spacing w:val="-3"/>
        </w:rPr>
        <w:t>your</w:t>
      </w:r>
      <w:r w:rsidRPr="002C7B61">
        <w:rPr>
          <w:spacing w:val="-11"/>
        </w:rPr>
        <w:t xml:space="preserve"> </w:t>
      </w:r>
      <w:r w:rsidRPr="002C7B61">
        <w:t>alternatives.</w:t>
      </w:r>
    </w:p>
    <w:p w14:paraId="125DB16C" w14:textId="77777777" w:rsidR="002928E8" w:rsidRPr="008734AB" w:rsidRDefault="002928E8" w:rsidP="00427E14">
      <w:pPr>
        <w:pStyle w:val="BodyText"/>
      </w:pPr>
    </w:p>
    <w:p w14:paraId="009EC5F4" w14:textId="5ED4B853" w:rsidR="0015743B" w:rsidRPr="002C7B61" w:rsidRDefault="002C6F9B" w:rsidP="00B36C6B">
      <w:pPr>
        <w:pStyle w:val="Heading2"/>
        <w:rPr>
          <w:b/>
          <w:bCs w:val="0"/>
        </w:rPr>
      </w:pPr>
      <w:bookmarkStart w:id="28" w:name="Components_of_the_Action"/>
      <w:bookmarkStart w:id="29" w:name="What_are_the_discrete_components_or_phas"/>
      <w:bookmarkEnd w:id="28"/>
      <w:bookmarkEnd w:id="29"/>
      <w:r w:rsidRPr="002C7B61">
        <w:rPr>
          <w:b/>
          <w:bCs w:val="0"/>
        </w:rPr>
        <w:t xml:space="preserve">Workflow </w:t>
      </w:r>
      <w:r w:rsidR="00CE5632" w:rsidRPr="002C7B61">
        <w:rPr>
          <w:b/>
          <w:bCs w:val="0"/>
        </w:rPr>
        <w:t>Components</w:t>
      </w:r>
    </w:p>
    <w:p w14:paraId="7A56DB02" w14:textId="1472728B" w:rsidR="0015743B" w:rsidRPr="00427E14" w:rsidRDefault="00CE5632" w:rsidP="00427E14">
      <w:pPr>
        <w:pStyle w:val="BodyText"/>
        <w:rPr>
          <w:i/>
          <w:iCs/>
        </w:rPr>
      </w:pPr>
      <w:r w:rsidRPr="00427E14">
        <w:rPr>
          <w:i/>
          <w:iCs/>
        </w:rPr>
        <w:t xml:space="preserve">What are the </w:t>
      </w:r>
      <w:r w:rsidR="002C6F9B" w:rsidRPr="00427E14">
        <w:rPr>
          <w:i/>
          <w:iCs/>
        </w:rPr>
        <w:t xml:space="preserve">distinct </w:t>
      </w:r>
      <w:r w:rsidRPr="00427E14">
        <w:rPr>
          <w:i/>
          <w:iCs/>
        </w:rPr>
        <w:t>components or phases of the action?</w:t>
      </w:r>
    </w:p>
    <w:p w14:paraId="7BEBC2AB" w14:textId="5C7DBCD6" w:rsidR="002C6F9B" w:rsidRPr="00A704A8" w:rsidRDefault="002C6F9B" w:rsidP="00427E14">
      <w:pPr>
        <w:pStyle w:val="BodyText"/>
      </w:pPr>
      <w:r w:rsidRPr="008734AB">
        <w:t xml:space="preserve">Identifying workflow components is the first step in developing </w:t>
      </w:r>
      <w:r w:rsidR="008E757E" w:rsidRPr="008734AB">
        <w:t xml:space="preserve">and </w:t>
      </w:r>
      <w:r w:rsidRPr="008734AB">
        <w:t>descri</w:t>
      </w:r>
      <w:r w:rsidR="008E757E" w:rsidRPr="008734AB">
        <w:t xml:space="preserve">bing </w:t>
      </w:r>
      <w:r w:rsidRPr="008734AB">
        <w:t xml:space="preserve">alternatives </w:t>
      </w:r>
      <w:r w:rsidR="00481D38" w:rsidRPr="008734AB">
        <w:t>that</w:t>
      </w:r>
      <w:r w:rsidR="008E757E" w:rsidRPr="008734AB">
        <w:t xml:space="preserve"> </w:t>
      </w:r>
      <w:r w:rsidRPr="008734AB">
        <w:t>address the situation/</w:t>
      </w:r>
      <w:r w:rsidR="008B563E" w:rsidRPr="008734AB">
        <w:t>I</w:t>
      </w:r>
      <w:r w:rsidRPr="008734AB">
        <w:t xml:space="preserve">ssue </w:t>
      </w:r>
      <w:r w:rsidR="008B563E" w:rsidRPr="008734AB">
        <w:t>S</w:t>
      </w:r>
      <w:r w:rsidRPr="008734AB">
        <w:t>tatement identified in Step 1</w:t>
      </w:r>
      <w:r w:rsidR="008756A1" w:rsidRPr="008734AB">
        <w:t xml:space="preserve">. </w:t>
      </w:r>
      <w:r w:rsidRPr="008734AB">
        <w:t>For simple issues</w:t>
      </w:r>
      <w:r w:rsidR="00481D38" w:rsidRPr="008734AB">
        <w:t>,</w:t>
      </w:r>
      <w:r w:rsidRPr="008734AB">
        <w:t xml:space="preserve"> there may only be one workflow component while </w:t>
      </w:r>
      <w:r w:rsidR="00481D38" w:rsidRPr="008734AB">
        <w:t xml:space="preserve">a </w:t>
      </w:r>
      <w:r w:rsidRPr="008734AB">
        <w:t xml:space="preserve">complex </w:t>
      </w:r>
      <w:r w:rsidR="00481D38" w:rsidRPr="008734AB">
        <w:t xml:space="preserve">project </w:t>
      </w:r>
      <w:r w:rsidRPr="008734AB">
        <w:t xml:space="preserve">may require </w:t>
      </w:r>
      <w:r w:rsidR="00362F1E" w:rsidRPr="008734AB">
        <w:t>many</w:t>
      </w:r>
      <w:r w:rsidR="008756A1" w:rsidRPr="008734AB">
        <w:t xml:space="preserve">. </w:t>
      </w:r>
      <w:r w:rsidRPr="008734AB">
        <w:t xml:space="preserve">Breaking out the workflow in this manner will aid in developing, clearly describing, and comparing alternatives and </w:t>
      </w:r>
      <w:r w:rsidR="004603FC" w:rsidRPr="008734AB">
        <w:t>fully analyzing the</w:t>
      </w:r>
      <w:r w:rsidRPr="008734AB">
        <w:t xml:space="preserve"> impact </w:t>
      </w:r>
      <w:r w:rsidR="00BE1723" w:rsidRPr="008734AB">
        <w:t>of</w:t>
      </w:r>
      <w:r w:rsidRPr="008734AB">
        <w:t xml:space="preserve"> each </w:t>
      </w:r>
      <w:r w:rsidR="004603FC" w:rsidRPr="008734AB">
        <w:t xml:space="preserve">alternative on each </w:t>
      </w:r>
      <w:r w:rsidRPr="008734AB">
        <w:t>quality of wilderness character.</w:t>
      </w:r>
    </w:p>
    <w:p w14:paraId="1E981D79" w14:textId="21B03E17" w:rsidR="002C6F9B" w:rsidRPr="008734AB" w:rsidRDefault="002C6F9B" w:rsidP="00427E14">
      <w:pPr>
        <w:pStyle w:val="BodyText"/>
      </w:pPr>
      <w:r w:rsidRPr="008734AB">
        <w:t xml:space="preserve">There can be vastly different ways to respond to an issue, so it is important not </w:t>
      </w:r>
      <w:r w:rsidR="0002665D" w:rsidRPr="008734AB">
        <w:t xml:space="preserve">to </w:t>
      </w:r>
      <w:r w:rsidRPr="008734AB">
        <w:t xml:space="preserve">set up workflow components in a manner that </w:t>
      </w:r>
      <w:r w:rsidR="004603FC" w:rsidRPr="008734AB">
        <w:t xml:space="preserve">eliminates </w:t>
      </w:r>
      <w:r w:rsidR="00362F1E" w:rsidRPr="008734AB">
        <w:t xml:space="preserve">feasible </w:t>
      </w:r>
      <w:r w:rsidRPr="008734AB">
        <w:t>alternatives</w:t>
      </w:r>
      <w:r w:rsidR="00362F1E" w:rsidRPr="008734AB">
        <w:t>, especially those</w:t>
      </w:r>
      <w:r w:rsidRPr="008734AB">
        <w:t xml:space="preserve"> that avoid uses prohibited by</w:t>
      </w:r>
      <w:r w:rsidR="0002665D" w:rsidRPr="008734AB">
        <w:t xml:space="preserve"> section</w:t>
      </w:r>
      <w:r w:rsidRPr="008734AB">
        <w:t xml:space="preserve"> 4(c)</w:t>
      </w:r>
      <w:r w:rsidR="008756A1" w:rsidRPr="008734AB">
        <w:t xml:space="preserve">. </w:t>
      </w:r>
      <w:r w:rsidR="0063408E" w:rsidRPr="008734AB">
        <w:t>The</w:t>
      </w:r>
      <w:r w:rsidRPr="008734AB">
        <w:t xml:space="preserve"> list of components should be broad enough to support a full range of alternatives</w:t>
      </w:r>
      <w:r w:rsidR="008756A1" w:rsidRPr="008734AB">
        <w:t xml:space="preserve">. </w:t>
      </w:r>
      <w:r w:rsidRPr="008734AB">
        <w:t xml:space="preserve">In some alternatives, </w:t>
      </w:r>
      <w:r w:rsidR="00362F1E" w:rsidRPr="008734AB">
        <w:t>a</w:t>
      </w:r>
      <w:r w:rsidRPr="008734AB">
        <w:t xml:space="preserve"> </w:t>
      </w:r>
      <w:r w:rsidR="005B1932" w:rsidRPr="008734AB">
        <w:t xml:space="preserve">certain </w:t>
      </w:r>
      <w:r w:rsidRPr="008734AB">
        <w:t>component</w:t>
      </w:r>
      <w:r w:rsidR="00362F1E" w:rsidRPr="008734AB">
        <w:t xml:space="preserve"> may </w:t>
      </w:r>
      <w:r w:rsidRPr="008734AB">
        <w:t xml:space="preserve">not </w:t>
      </w:r>
      <w:r w:rsidR="005B1932" w:rsidRPr="008734AB">
        <w:t xml:space="preserve">be </w:t>
      </w:r>
      <w:r w:rsidRPr="008734AB">
        <w:t>applicable</w:t>
      </w:r>
      <w:r w:rsidR="0021713A" w:rsidRPr="008734AB">
        <w:t xml:space="preserve">, and so may be noted as </w:t>
      </w:r>
      <w:r w:rsidR="00A479A4" w:rsidRPr="008734AB">
        <w:t>“</w:t>
      </w:r>
      <w:r w:rsidR="0021713A" w:rsidRPr="008734AB">
        <w:t>N/A</w:t>
      </w:r>
      <w:r w:rsidR="00A479A4" w:rsidRPr="008734AB">
        <w:t>”</w:t>
      </w:r>
      <w:r w:rsidR="0021713A" w:rsidRPr="008734AB">
        <w:t xml:space="preserve"> in the description of that </w:t>
      </w:r>
      <w:r w:rsidR="0021713A" w:rsidRPr="008734AB">
        <w:lastRenderedPageBreak/>
        <w:t>alternative</w:t>
      </w:r>
      <w:r w:rsidR="008756A1" w:rsidRPr="008734AB">
        <w:t>.</w:t>
      </w:r>
    </w:p>
    <w:p w14:paraId="425324C0" w14:textId="014ACE74" w:rsidR="00AF105C" w:rsidRPr="008734AB" w:rsidRDefault="00CE5632" w:rsidP="00427E14">
      <w:pPr>
        <w:pStyle w:val="BodyText"/>
      </w:pPr>
      <w:r w:rsidRPr="008734AB">
        <w:t>In the table provided</w:t>
      </w:r>
      <w:r w:rsidR="00BE1723" w:rsidRPr="008734AB">
        <w:t xml:space="preserve"> in the workbook</w:t>
      </w:r>
      <w:r w:rsidRPr="008734AB">
        <w:t xml:space="preserve">, list each </w:t>
      </w:r>
      <w:r w:rsidR="002C6F9B" w:rsidRPr="008734AB">
        <w:t xml:space="preserve">distinct workflow </w:t>
      </w:r>
      <w:r w:rsidRPr="008734AB">
        <w:t xml:space="preserve">component </w:t>
      </w:r>
      <w:r w:rsidR="00AF105C" w:rsidRPr="008734AB">
        <w:t xml:space="preserve">needed to address the </w:t>
      </w:r>
      <w:r w:rsidR="008B563E" w:rsidRPr="008734AB">
        <w:t>I</w:t>
      </w:r>
      <w:r w:rsidR="00AF105C" w:rsidRPr="008734AB">
        <w:t xml:space="preserve">ssue </w:t>
      </w:r>
      <w:r w:rsidR="008B563E" w:rsidRPr="008734AB">
        <w:t>S</w:t>
      </w:r>
      <w:r w:rsidR="00AF105C" w:rsidRPr="008734AB">
        <w:t>tatement</w:t>
      </w:r>
      <w:r w:rsidR="008756A1" w:rsidRPr="008734AB">
        <w:t xml:space="preserve">. </w:t>
      </w:r>
      <w:r w:rsidRPr="008734AB">
        <w:t xml:space="preserve">These </w:t>
      </w:r>
      <w:r w:rsidR="0002665D" w:rsidRPr="008734AB">
        <w:t xml:space="preserve">components </w:t>
      </w:r>
      <w:r w:rsidRPr="008734AB">
        <w:t xml:space="preserve">will form the basis </w:t>
      </w:r>
      <w:r w:rsidR="0002665D" w:rsidRPr="008734AB">
        <w:t>for</w:t>
      </w:r>
      <w:r w:rsidR="005B1932" w:rsidRPr="008734AB">
        <w:t xml:space="preserve"> </w:t>
      </w:r>
      <w:r w:rsidRPr="008734AB">
        <w:t>compari</w:t>
      </w:r>
      <w:r w:rsidR="0002665D" w:rsidRPr="008734AB">
        <w:t>ng</w:t>
      </w:r>
      <w:r w:rsidRPr="008734AB">
        <w:t xml:space="preserve"> the alternatives </w:t>
      </w:r>
      <w:r w:rsidR="0002665D" w:rsidRPr="008734AB">
        <w:t>that</w:t>
      </w:r>
      <w:r w:rsidRPr="008734AB">
        <w:t xml:space="preserve"> follow</w:t>
      </w:r>
      <w:r w:rsidR="008756A1" w:rsidRPr="008734AB">
        <w:t xml:space="preserve">. </w:t>
      </w:r>
      <w:r w:rsidR="00AF105C" w:rsidRPr="008734AB">
        <w:t xml:space="preserve">Add additional </w:t>
      </w:r>
      <w:r w:rsidR="0063408E" w:rsidRPr="008734AB">
        <w:t xml:space="preserve">workflow </w:t>
      </w:r>
      <w:r w:rsidR="00AF105C" w:rsidRPr="008734AB">
        <w:t>components as needed</w:t>
      </w:r>
      <w:r w:rsidR="008756A1" w:rsidRPr="008734AB">
        <w:t>.</w:t>
      </w:r>
    </w:p>
    <w:p w14:paraId="74C65B68" w14:textId="6075ABC7" w:rsidR="00AF105C" w:rsidRPr="008734AB" w:rsidRDefault="00AF105C" w:rsidP="00427E14">
      <w:pPr>
        <w:pStyle w:val="BodyText"/>
      </w:pPr>
      <w:r w:rsidRPr="008734AB">
        <w:t>The purpose of this section is to ensure that the agency</w:t>
      </w:r>
      <w:r w:rsidR="0079034B" w:rsidRPr="008734AB">
        <w:t xml:space="preserve"> considers</w:t>
      </w:r>
      <w:r w:rsidRPr="008734AB">
        <w:t xml:space="preserve"> the minimum</w:t>
      </w:r>
      <w:r w:rsidR="00081455" w:rsidRPr="008734AB">
        <w:t xml:space="preserve"> uses and activities</w:t>
      </w:r>
      <w:r w:rsidRPr="008734AB">
        <w:t xml:space="preserve"> </w:t>
      </w:r>
      <w:r w:rsidR="00BE1723" w:rsidRPr="008734AB">
        <w:t>for</w:t>
      </w:r>
      <w:r w:rsidRPr="008734AB">
        <w:t xml:space="preserve"> all steps in the workflow</w:t>
      </w:r>
      <w:r w:rsidR="008756A1" w:rsidRPr="008734AB">
        <w:t xml:space="preserve">. </w:t>
      </w:r>
      <w:r w:rsidRPr="008734AB">
        <w:t>Without this process, dis</w:t>
      </w:r>
      <w:r w:rsidR="005B1932" w:rsidRPr="008734AB">
        <w:t>tinct</w:t>
      </w:r>
      <w:r w:rsidRPr="008734AB">
        <w:t xml:space="preserve"> workflow steps could </w:t>
      </w:r>
      <w:r w:rsidR="00362F1E" w:rsidRPr="008734AB">
        <w:t xml:space="preserve">inadvertently </w:t>
      </w:r>
      <w:r w:rsidRPr="008734AB">
        <w:t xml:space="preserve">be </w:t>
      </w:r>
      <w:r w:rsidR="00530060" w:rsidRPr="008734AB">
        <w:t>lumped together</w:t>
      </w:r>
      <w:r w:rsidRPr="008734AB">
        <w:t>, resulting in more than the minimum acti</w:t>
      </w:r>
      <w:r w:rsidR="00530060" w:rsidRPr="008734AB">
        <w:t>vity</w:t>
      </w:r>
      <w:r w:rsidRPr="008734AB">
        <w:t xml:space="preserve"> occurring</w:t>
      </w:r>
      <w:r w:rsidR="00F8473D" w:rsidRPr="008734AB">
        <w:t xml:space="preserve"> (including uses prohibited by </w:t>
      </w:r>
      <w:r w:rsidR="00C50C7F" w:rsidRPr="008734AB">
        <w:t>S</w:t>
      </w:r>
      <w:r w:rsidR="00F8473D" w:rsidRPr="008734AB">
        <w:t>ection 4(c))</w:t>
      </w:r>
      <w:r w:rsidR="008756A1" w:rsidRPr="008734AB">
        <w:t xml:space="preserve">. </w:t>
      </w:r>
      <w:r w:rsidRPr="008734AB">
        <w:t>Identify the dis</w:t>
      </w:r>
      <w:r w:rsidR="005B1932" w:rsidRPr="008734AB">
        <w:t>tinct</w:t>
      </w:r>
      <w:r w:rsidRPr="008734AB">
        <w:t xml:space="preserve"> components that might differ from one alternative to another</w:t>
      </w:r>
      <w:r w:rsidR="008756A1" w:rsidRPr="008734AB">
        <w:t xml:space="preserve">. </w:t>
      </w:r>
      <w:r w:rsidRPr="008734AB">
        <w:t>For example:</w:t>
      </w:r>
    </w:p>
    <w:p w14:paraId="3962A080" w14:textId="1D4BC909" w:rsidR="00AF105C" w:rsidRPr="008734AB" w:rsidRDefault="00AF105C" w:rsidP="00427E14">
      <w:pPr>
        <w:pStyle w:val="BodyText"/>
      </w:pPr>
      <w:r w:rsidRPr="008734AB">
        <w:t>Transport</w:t>
      </w:r>
      <w:r w:rsidR="00F8473D" w:rsidRPr="008734AB">
        <w:t xml:space="preserve">ing </w:t>
      </w:r>
      <w:r w:rsidRPr="008734AB">
        <w:t>personnel and transport</w:t>
      </w:r>
      <w:r w:rsidR="00F8473D" w:rsidRPr="008734AB">
        <w:t>ing</w:t>
      </w:r>
      <w:r w:rsidRPr="008734AB">
        <w:t xml:space="preserve"> material or equipment may be accomplished by different means</w:t>
      </w:r>
      <w:r w:rsidR="008756A1" w:rsidRPr="008734AB">
        <w:t xml:space="preserve">. </w:t>
      </w:r>
      <w:r w:rsidRPr="008734AB">
        <w:t>Materials or equipment may be so large that they cannot be transported by foot or stock, so a one-time transport by helicopter may be the minimum necessary</w:t>
      </w:r>
      <w:r w:rsidR="008756A1" w:rsidRPr="008734AB">
        <w:t xml:space="preserve">. </w:t>
      </w:r>
      <w:r w:rsidR="00F8473D" w:rsidRPr="008734AB">
        <w:t>T</w:t>
      </w:r>
      <w:r w:rsidRPr="008734AB">
        <w:t xml:space="preserve">hat </w:t>
      </w:r>
      <w:r w:rsidR="00F8473D" w:rsidRPr="008734AB">
        <w:t xml:space="preserve">does </w:t>
      </w:r>
      <w:r w:rsidRPr="008734AB">
        <w:t>not mean that personnel transport to the site requires helicopter landings</w:t>
      </w:r>
      <w:r w:rsidR="00F8473D" w:rsidRPr="008734AB">
        <w:t>; p</w:t>
      </w:r>
      <w:r w:rsidRPr="008734AB">
        <w:t xml:space="preserve">ersonnel could walk in and camp </w:t>
      </w:r>
      <w:r w:rsidR="00AE5119" w:rsidRPr="008734AB">
        <w:t>for</w:t>
      </w:r>
      <w:r w:rsidRPr="008734AB">
        <w:t xml:space="preserve"> the duration of the </w:t>
      </w:r>
      <w:r w:rsidR="00AE5119" w:rsidRPr="008734AB">
        <w:t>project</w:t>
      </w:r>
      <w:r w:rsidRPr="008734AB">
        <w:t>.</w:t>
      </w:r>
    </w:p>
    <w:p w14:paraId="4C452C81" w14:textId="7F6C2CA4" w:rsidR="00C31D9D" w:rsidRPr="008734AB" w:rsidRDefault="00AF105C" w:rsidP="00427E14">
      <w:pPr>
        <w:pStyle w:val="BodyText"/>
      </w:pPr>
      <w:r w:rsidRPr="008734AB">
        <w:t>In constructing a fence to protect riparian vegetation from livestock grazing, it may be necessary to use motorized equipment to build corner braces in some terrain</w:t>
      </w:r>
      <w:r w:rsidR="008756A1" w:rsidRPr="008734AB">
        <w:t xml:space="preserve">. </w:t>
      </w:r>
      <w:r w:rsidR="00AE5119" w:rsidRPr="008734AB">
        <w:t>F</w:t>
      </w:r>
      <w:r w:rsidRPr="008734AB">
        <w:t>ence posts</w:t>
      </w:r>
      <w:r w:rsidR="00AE5119" w:rsidRPr="008734AB">
        <w:t>, however,</w:t>
      </w:r>
      <w:r w:rsidRPr="008734AB">
        <w:t xml:space="preserve"> could</w:t>
      </w:r>
      <w:r w:rsidR="00AE5119" w:rsidRPr="008734AB">
        <w:t xml:space="preserve"> </w:t>
      </w:r>
      <w:r w:rsidRPr="008734AB">
        <w:t>be pounded manually</w:t>
      </w:r>
      <w:r w:rsidR="008756A1" w:rsidRPr="008734AB">
        <w:t xml:space="preserve">. </w:t>
      </w:r>
      <w:r w:rsidRPr="008734AB">
        <w:t xml:space="preserve">Identifying one workflow component for building </w:t>
      </w:r>
      <w:r w:rsidR="00AE5119" w:rsidRPr="008734AB">
        <w:t xml:space="preserve">corner </w:t>
      </w:r>
      <w:r w:rsidRPr="008734AB">
        <w:t xml:space="preserve">braces and another for installing fence posts keeps discrete requirements separate </w:t>
      </w:r>
      <w:r w:rsidR="00F73577" w:rsidRPr="008734AB">
        <w:t>to</w:t>
      </w:r>
      <w:r w:rsidRPr="008734AB">
        <w:t xml:space="preserve"> </w:t>
      </w:r>
      <w:r w:rsidR="00F8473D" w:rsidRPr="008734AB">
        <w:t>en</w:t>
      </w:r>
      <w:r w:rsidRPr="008734AB">
        <w:t xml:space="preserve">sure a minimum </w:t>
      </w:r>
      <w:r w:rsidR="00B42B1B" w:rsidRPr="008734AB">
        <w:t>number</w:t>
      </w:r>
      <w:r w:rsidRPr="008734AB">
        <w:t xml:space="preserve"> of </w:t>
      </w:r>
      <w:r w:rsidR="00AE5119" w:rsidRPr="008734AB">
        <w:t xml:space="preserve">prohibited </w:t>
      </w:r>
      <w:r w:rsidRPr="008734AB">
        <w:t>uses.</w:t>
      </w:r>
    </w:p>
    <w:p w14:paraId="06B3F83D" w14:textId="73F98FA1" w:rsidR="0015743B" w:rsidRPr="00A704A8" w:rsidRDefault="00CE5632" w:rsidP="0076537A">
      <w:pPr>
        <w:pStyle w:val="BodyText"/>
        <w:spacing w:after="200"/>
      </w:pPr>
      <w:r w:rsidRPr="008734AB">
        <w:t xml:space="preserve">In the example below, assume </w:t>
      </w:r>
      <w:r w:rsidR="00F8473D" w:rsidRPr="008734AB">
        <w:t>you</w:t>
      </w:r>
      <w:r w:rsidRPr="008734AB">
        <w:t xml:space="preserve"> have already determined the need to </w:t>
      </w:r>
      <w:r w:rsidR="00585E1B" w:rsidRPr="008734AB">
        <w:t>research and monitor wildlife</w:t>
      </w:r>
      <w:r w:rsidR="00104962" w:rsidRPr="008734AB">
        <w:t xml:space="preserve"> in wilderness</w:t>
      </w:r>
      <w:r w:rsidR="008756A1" w:rsidRPr="008734AB">
        <w:t xml:space="preserve">. </w:t>
      </w:r>
      <w:r w:rsidR="00F8473D" w:rsidRPr="008734AB">
        <w:t>T</w:t>
      </w:r>
      <w:r w:rsidRPr="008734AB">
        <w:t xml:space="preserve">he discrete components </w:t>
      </w:r>
      <w:r w:rsidR="00F8473D" w:rsidRPr="008734AB">
        <w:t xml:space="preserve">are listed </w:t>
      </w:r>
      <w:r w:rsidRPr="008734AB">
        <w:t>as follows: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Workflow Component Examples"/>
        <w:tblDescription w:val="Contains examples of different workflow components."/>
      </w:tblPr>
      <w:tblGrid>
        <w:gridCol w:w="1709"/>
        <w:gridCol w:w="5491"/>
      </w:tblGrid>
      <w:tr w:rsidR="0015743B" w14:paraId="61617716" w14:textId="77777777" w:rsidTr="0048628E">
        <w:trPr>
          <w:cantSplit/>
          <w:trHeight w:val="273"/>
          <w:jc w:val="center"/>
        </w:trPr>
        <w:tc>
          <w:tcPr>
            <w:tcW w:w="1709" w:type="dxa"/>
          </w:tcPr>
          <w:p w14:paraId="4146EB5D" w14:textId="77777777" w:rsidR="0015743B" w:rsidRPr="00A568AC" w:rsidRDefault="00CE5632" w:rsidP="008573F8">
            <w:pPr>
              <w:pStyle w:val="TableParagraph"/>
              <w:ind w:left="79" w:right="133"/>
              <w:jc w:val="center"/>
            </w:pPr>
            <w:r w:rsidRPr="00A568AC">
              <w:t>Component 1</w:t>
            </w:r>
          </w:p>
        </w:tc>
        <w:tc>
          <w:tcPr>
            <w:tcW w:w="5491" w:type="dxa"/>
            <w:shd w:val="clear" w:color="auto" w:fill="D9D9D9" w:themeFill="background1" w:themeFillShade="D9"/>
          </w:tcPr>
          <w:p w14:paraId="58C03942" w14:textId="77777777" w:rsidR="0015743B" w:rsidRPr="00A568AC" w:rsidRDefault="00CE5632" w:rsidP="008573F8">
            <w:pPr>
              <w:pStyle w:val="TableParagraph"/>
              <w:ind w:left="109"/>
            </w:pPr>
            <w:r w:rsidRPr="00A568AC">
              <w:t>Transportation of personnel to project site</w:t>
            </w:r>
          </w:p>
        </w:tc>
      </w:tr>
      <w:tr w:rsidR="0015743B" w14:paraId="09089D65" w14:textId="77777777" w:rsidTr="0048628E">
        <w:trPr>
          <w:cantSplit/>
          <w:trHeight w:val="270"/>
          <w:jc w:val="center"/>
        </w:trPr>
        <w:tc>
          <w:tcPr>
            <w:tcW w:w="1709" w:type="dxa"/>
          </w:tcPr>
          <w:p w14:paraId="73226639" w14:textId="77777777" w:rsidR="0015743B" w:rsidRPr="00A568AC" w:rsidRDefault="00CE5632" w:rsidP="008573F8">
            <w:pPr>
              <w:pStyle w:val="TableParagraph"/>
              <w:ind w:left="79" w:right="133"/>
              <w:jc w:val="center"/>
            </w:pPr>
            <w:r w:rsidRPr="00A568AC">
              <w:t>Component 2</w:t>
            </w:r>
          </w:p>
        </w:tc>
        <w:tc>
          <w:tcPr>
            <w:tcW w:w="5491" w:type="dxa"/>
            <w:shd w:val="clear" w:color="auto" w:fill="D9D9D9" w:themeFill="background1" w:themeFillShade="D9"/>
          </w:tcPr>
          <w:p w14:paraId="09B893BE" w14:textId="4D2B5507" w:rsidR="0015743B" w:rsidRPr="00A568AC" w:rsidRDefault="00CE5632" w:rsidP="008573F8">
            <w:pPr>
              <w:pStyle w:val="TableParagraph"/>
              <w:ind w:left="109"/>
            </w:pPr>
            <w:r w:rsidRPr="00A568AC">
              <w:t xml:space="preserve">Transportation of </w:t>
            </w:r>
            <w:r w:rsidR="00585E1B" w:rsidRPr="00A568AC">
              <w:t xml:space="preserve">equipment </w:t>
            </w:r>
            <w:r w:rsidRPr="00A568AC">
              <w:t>to project site</w:t>
            </w:r>
          </w:p>
        </w:tc>
      </w:tr>
      <w:tr w:rsidR="0015743B" w14:paraId="7C6D77DD" w14:textId="77777777" w:rsidTr="0048628E">
        <w:trPr>
          <w:cantSplit/>
          <w:trHeight w:val="270"/>
          <w:jc w:val="center"/>
        </w:trPr>
        <w:tc>
          <w:tcPr>
            <w:tcW w:w="1709" w:type="dxa"/>
          </w:tcPr>
          <w:p w14:paraId="2A8AD61A" w14:textId="77777777" w:rsidR="0015743B" w:rsidRPr="00A568AC" w:rsidRDefault="00CE5632" w:rsidP="008573F8">
            <w:pPr>
              <w:pStyle w:val="TableParagraph"/>
              <w:ind w:left="79" w:right="133"/>
              <w:jc w:val="center"/>
            </w:pPr>
            <w:r w:rsidRPr="00A568AC">
              <w:t>Component 3</w:t>
            </w:r>
          </w:p>
        </w:tc>
        <w:tc>
          <w:tcPr>
            <w:tcW w:w="5491" w:type="dxa"/>
            <w:shd w:val="clear" w:color="auto" w:fill="D9D9D9" w:themeFill="background1" w:themeFillShade="D9"/>
          </w:tcPr>
          <w:p w14:paraId="2B4475F1" w14:textId="77777777" w:rsidR="0015743B" w:rsidRPr="00A568AC" w:rsidRDefault="00CE5632" w:rsidP="008573F8">
            <w:pPr>
              <w:pStyle w:val="TableParagraph"/>
              <w:ind w:left="109"/>
            </w:pPr>
            <w:r w:rsidRPr="00A568AC">
              <w:t>Tools used at project site</w:t>
            </w:r>
          </w:p>
        </w:tc>
      </w:tr>
      <w:tr w:rsidR="0015743B" w14:paraId="1DB76402" w14:textId="77777777" w:rsidTr="0048628E">
        <w:trPr>
          <w:cantSplit/>
          <w:trHeight w:val="270"/>
          <w:jc w:val="center"/>
        </w:trPr>
        <w:tc>
          <w:tcPr>
            <w:tcW w:w="1709" w:type="dxa"/>
          </w:tcPr>
          <w:p w14:paraId="0E9C46E9" w14:textId="77777777" w:rsidR="0015743B" w:rsidRPr="00A568AC" w:rsidRDefault="00CE5632" w:rsidP="008573F8">
            <w:pPr>
              <w:pStyle w:val="TableParagraph"/>
              <w:ind w:left="79" w:right="133"/>
              <w:jc w:val="center"/>
            </w:pPr>
            <w:r w:rsidRPr="00A568AC">
              <w:t>Component 4</w:t>
            </w:r>
          </w:p>
        </w:tc>
        <w:tc>
          <w:tcPr>
            <w:tcW w:w="5491" w:type="dxa"/>
            <w:shd w:val="clear" w:color="auto" w:fill="D9D9D9" w:themeFill="background1" w:themeFillShade="D9"/>
          </w:tcPr>
          <w:p w14:paraId="1C59023B" w14:textId="37CCC2B1" w:rsidR="0015743B" w:rsidRPr="00A568AC" w:rsidRDefault="0066048E" w:rsidP="008573F8">
            <w:pPr>
              <w:pStyle w:val="TableParagraph"/>
              <w:ind w:left="109"/>
            </w:pPr>
            <w:r w:rsidRPr="00A568AC">
              <w:t>Removal of equipment</w:t>
            </w:r>
          </w:p>
        </w:tc>
      </w:tr>
    </w:tbl>
    <w:p w14:paraId="4D485F01" w14:textId="77777777" w:rsidR="00443D8F" w:rsidRPr="002C7B61" w:rsidRDefault="00443D8F" w:rsidP="00962B4B">
      <w:pPr>
        <w:pStyle w:val="Heading2"/>
        <w:spacing w:before="160"/>
        <w:rPr>
          <w:b/>
          <w:bCs w:val="0"/>
        </w:rPr>
      </w:pPr>
      <w:r w:rsidRPr="002C7B61">
        <w:rPr>
          <w:b/>
          <w:bCs w:val="0"/>
        </w:rPr>
        <w:t>Feasibility of Alternatives</w:t>
      </w:r>
    </w:p>
    <w:p w14:paraId="4A8EAC9A" w14:textId="35B0F957" w:rsidR="00443D8F" w:rsidRPr="00962B4B" w:rsidRDefault="00443D8F" w:rsidP="00427E14">
      <w:pPr>
        <w:pStyle w:val="BodyText"/>
      </w:pPr>
      <w:r w:rsidRPr="008734AB">
        <w:t>Only include feasible alternatives in this section</w:t>
      </w:r>
      <w:r w:rsidR="008756A1" w:rsidRPr="008734AB">
        <w:t xml:space="preserve">. </w:t>
      </w:r>
      <w:r w:rsidRPr="008734AB">
        <w:t>Some alternatives that are not feasible may warrant documentation in the “Alternatives Considered but Dismissed” section to provide a brief description and explanation of why it was dismissed and not considered in detail.</w:t>
      </w:r>
    </w:p>
    <w:p w14:paraId="5D168C14" w14:textId="77777777" w:rsidR="00443D8F" w:rsidRPr="008734AB" w:rsidRDefault="00443D8F" w:rsidP="00427E14">
      <w:pPr>
        <w:pStyle w:val="BodyText"/>
      </w:pPr>
      <w:r w:rsidRPr="008734AB">
        <w:t>Possible reasons for dismissal include alternatives that are:</w:t>
      </w:r>
    </w:p>
    <w:p w14:paraId="6159F4B0" w14:textId="5E07DD47" w:rsidR="00443D8F" w:rsidRPr="008734AB" w:rsidRDefault="00443D8F" w:rsidP="00B26CA3">
      <w:pPr>
        <w:pStyle w:val="ListParagraph"/>
        <w:numPr>
          <w:ilvl w:val="0"/>
          <w:numId w:val="31"/>
        </w:numPr>
        <w:ind w:left="1260" w:hanging="540"/>
        <w:rPr>
          <w:szCs w:val="24"/>
        </w:rPr>
      </w:pPr>
      <w:r w:rsidRPr="008734AB">
        <w:rPr>
          <w:szCs w:val="24"/>
        </w:rPr>
        <w:t>Impossible</w:t>
      </w:r>
    </w:p>
    <w:p w14:paraId="28BFF641" w14:textId="5545E432" w:rsidR="00443D8F" w:rsidRPr="008734AB" w:rsidRDefault="00443D8F" w:rsidP="00B26CA3">
      <w:pPr>
        <w:pStyle w:val="ListParagraph"/>
        <w:numPr>
          <w:ilvl w:val="1"/>
          <w:numId w:val="31"/>
        </w:numPr>
        <w:ind w:left="1620"/>
        <w:rPr>
          <w:szCs w:val="24"/>
        </w:rPr>
      </w:pPr>
      <w:r w:rsidRPr="008734AB">
        <w:rPr>
          <w:szCs w:val="24"/>
        </w:rPr>
        <w:t>If research shows an alternative is impossible to accomplish by any means, it should not be analyzed in detail.</w:t>
      </w:r>
    </w:p>
    <w:p w14:paraId="7BE8806A" w14:textId="4F410CDF" w:rsidR="00443D8F" w:rsidRPr="008734AB" w:rsidRDefault="00443D8F" w:rsidP="00B26CA3">
      <w:pPr>
        <w:pStyle w:val="ListParagraph"/>
        <w:numPr>
          <w:ilvl w:val="0"/>
          <w:numId w:val="31"/>
        </w:numPr>
        <w:ind w:left="1260" w:hanging="540"/>
        <w:rPr>
          <w:szCs w:val="24"/>
        </w:rPr>
      </w:pPr>
      <w:bookmarkStart w:id="30" w:name="unacceptableimpacts"/>
      <w:r w:rsidRPr="008734AB">
        <w:rPr>
          <w:szCs w:val="24"/>
        </w:rPr>
        <w:t>Unacceptable impacts</w:t>
      </w:r>
      <w:bookmarkEnd w:id="30"/>
    </w:p>
    <w:p w14:paraId="11782A09" w14:textId="1D2E83B9" w:rsidR="00443D8F" w:rsidRPr="008734AB" w:rsidRDefault="00443D8F" w:rsidP="00B26CA3">
      <w:pPr>
        <w:pStyle w:val="ListParagraph"/>
        <w:numPr>
          <w:ilvl w:val="1"/>
          <w:numId w:val="31"/>
        </w:numPr>
        <w:ind w:left="1620"/>
        <w:rPr>
          <w:szCs w:val="24"/>
        </w:rPr>
      </w:pPr>
      <w:r w:rsidRPr="008734AB">
        <w:rPr>
          <w:szCs w:val="24"/>
        </w:rPr>
        <w:t>Alternatives that would clearly result in inappropriate adverse impacts to wilderness character should not be analyzed in detail.</w:t>
      </w:r>
    </w:p>
    <w:p w14:paraId="3CE3EE85" w14:textId="1370EB55" w:rsidR="00443D8F" w:rsidRPr="008734AB" w:rsidRDefault="00443D8F" w:rsidP="00B26CA3">
      <w:pPr>
        <w:pStyle w:val="ListParagraph"/>
        <w:numPr>
          <w:ilvl w:val="0"/>
          <w:numId w:val="31"/>
        </w:numPr>
        <w:ind w:left="1260" w:hanging="540"/>
        <w:rPr>
          <w:szCs w:val="24"/>
        </w:rPr>
      </w:pPr>
      <w:bookmarkStart w:id="31" w:name="unsafe"/>
      <w:r w:rsidRPr="008734AB">
        <w:rPr>
          <w:szCs w:val="24"/>
        </w:rPr>
        <w:t>Unsafe</w:t>
      </w:r>
      <w:bookmarkEnd w:id="31"/>
    </w:p>
    <w:p w14:paraId="7001E2C6" w14:textId="3CD9B852" w:rsidR="00443D8F" w:rsidRPr="008734AB" w:rsidRDefault="00443D8F" w:rsidP="00B26CA3">
      <w:pPr>
        <w:pStyle w:val="ListParagraph"/>
        <w:numPr>
          <w:ilvl w:val="1"/>
          <w:numId w:val="31"/>
        </w:numPr>
        <w:ind w:left="1620"/>
        <w:rPr>
          <w:szCs w:val="24"/>
        </w:rPr>
      </w:pPr>
      <w:bookmarkStart w:id="32" w:name="provenineffective"/>
      <w:r w:rsidRPr="008734AB">
        <w:rPr>
          <w:szCs w:val="24"/>
        </w:rPr>
        <w:lastRenderedPageBreak/>
        <w:t xml:space="preserve">Most safety issues can be mitigated so that the risk is reduced to an appropriate level. </w:t>
      </w:r>
      <w:r w:rsidR="00F5206F" w:rsidRPr="008734AB">
        <w:rPr>
          <w:szCs w:val="24"/>
        </w:rPr>
        <w:t>A</w:t>
      </w:r>
      <w:r w:rsidRPr="008734AB">
        <w:rPr>
          <w:szCs w:val="24"/>
        </w:rPr>
        <w:t xml:space="preserve">lternatives that involve risks for workers or the public </w:t>
      </w:r>
      <w:r w:rsidR="00F5206F" w:rsidRPr="008734AB">
        <w:rPr>
          <w:szCs w:val="24"/>
        </w:rPr>
        <w:t xml:space="preserve">and </w:t>
      </w:r>
      <w:r w:rsidRPr="008734AB">
        <w:rPr>
          <w:szCs w:val="24"/>
        </w:rPr>
        <w:t>that cannot be mitigated should be considered but dismissed.</w:t>
      </w:r>
    </w:p>
    <w:p w14:paraId="328EA888" w14:textId="14D4213E" w:rsidR="00443D8F" w:rsidRPr="008734AB" w:rsidRDefault="00443D8F" w:rsidP="00B26CA3">
      <w:pPr>
        <w:pStyle w:val="ListParagraph"/>
        <w:numPr>
          <w:ilvl w:val="0"/>
          <w:numId w:val="31"/>
        </w:numPr>
        <w:ind w:left="1260" w:hanging="540"/>
        <w:rPr>
          <w:szCs w:val="24"/>
        </w:rPr>
      </w:pPr>
      <w:r w:rsidRPr="008734AB">
        <w:rPr>
          <w:szCs w:val="24"/>
        </w:rPr>
        <w:t>Ineffective</w:t>
      </w:r>
      <w:bookmarkEnd w:id="32"/>
    </w:p>
    <w:p w14:paraId="0B82C0EF" w14:textId="771E4081" w:rsidR="00443D8F" w:rsidRPr="008734AB" w:rsidRDefault="00443D8F" w:rsidP="00B26CA3">
      <w:pPr>
        <w:pStyle w:val="ListParagraph"/>
        <w:numPr>
          <w:ilvl w:val="1"/>
          <w:numId w:val="31"/>
        </w:numPr>
        <w:tabs>
          <w:tab w:val="left" w:pos="1530"/>
          <w:tab w:val="left" w:pos="1710"/>
        </w:tabs>
        <w:ind w:left="1620"/>
        <w:rPr>
          <w:szCs w:val="24"/>
        </w:rPr>
      </w:pPr>
      <w:r w:rsidRPr="008734AB">
        <w:rPr>
          <w:szCs w:val="24"/>
        </w:rPr>
        <w:t>Alternatives that have been determined to be ineffective in addressing the issue under similar circumstances should not be analyzed in detail.</w:t>
      </w:r>
    </w:p>
    <w:p w14:paraId="565EADD1" w14:textId="0C4FBD87" w:rsidR="00443D8F" w:rsidRPr="008734AB" w:rsidRDefault="00443D8F" w:rsidP="00B26CA3">
      <w:pPr>
        <w:pStyle w:val="ListParagraph"/>
        <w:numPr>
          <w:ilvl w:val="0"/>
          <w:numId w:val="31"/>
        </w:numPr>
        <w:ind w:left="1260" w:hanging="540"/>
        <w:rPr>
          <w:szCs w:val="24"/>
        </w:rPr>
      </w:pPr>
      <w:bookmarkStart w:id="33" w:name="excessivecosts"/>
      <w:r w:rsidRPr="008734AB">
        <w:rPr>
          <w:szCs w:val="24"/>
        </w:rPr>
        <w:t>Excessive costs</w:t>
      </w:r>
      <w:bookmarkEnd w:id="33"/>
    </w:p>
    <w:p w14:paraId="5A00554D" w14:textId="5902EE46" w:rsidR="00443D8F" w:rsidRPr="008734AB" w:rsidRDefault="00443D8F" w:rsidP="00B26CA3">
      <w:pPr>
        <w:pStyle w:val="ListParagraph"/>
        <w:numPr>
          <w:ilvl w:val="1"/>
          <w:numId w:val="31"/>
        </w:numPr>
        <w:ind w:left="1620"/>
        <w:rPr>
          <w:szCs w:val="24"/>
        </w:rPr>
      </w:pPr>
      <w:r w:rsidRPr="008734AB">
        <w:rPr>
          <w:szCs w:val="24"/>
        </w:rPr>
        <w:t>Cost is not a factor in determining feasibility unless an alternative is so costly that the funds cannot be obtained, resulting in the issue not being addressed. The amount of funding obtained prior to writing an MRA cannot be used for dismissal.</w:t>
      </w:r>
    </w:p>
    <w:p w14:paraId="31A641B8" w14:textId="7C799D62" w:rsidR="00443D8F" w:rsidRPr="008734AB" w:rsidRDefault="00443D8F" w:rsidP="00B26CA3">
      <w:pPr>
        <w:pStyle w:val="ListParagraph"/>
        <w:numPr>
          <w:ilvl w:val="0"/>
          <w:numId w:val="31"/>
        </w:numPr>
        <w:ind w:left="1260" w:hanging="540"/>
        <w:rPr>
          <w:szCs w:val="24"/>
        </w:rPr>
      </w:pPr>
      <w:r w:rsidRPr="008734AB">
        <w:rPr>
          <w:szCs w:val="24"/>
        </w:rPr>
        <w:t xml:space="preserve"> </w:t>
      </w:r>
      <w:bookmarkStart w:id="34" w:name="timing"/>
      <w:r w:rsidRPr="008734AB">
        <w:rPr>
          <w:szCs w:val="24"/>
        </w:rPr>
        <w:t>Timing</w:t>
      </w:r>
      <w:bookmarkEnd w:id="34"/>
    </w:p>
    <w:p w14:paraId="52656701" w14:textId="2F6C3542" w:rsidR="00027262" w:rsidRPr="002928E8" w:rsidRDefault="00443D8F" w:rsidP="008573F8">
      <w:pPr>
        <w:pStyle w:val="ListParagraph"/>
        <w:numPr>
          <w:ilvl w:val="1"/>
          <w:numId w:val="31"/>
        </w:numPr>
        <w:tabs>
          <w:tab w:val="left" w:pos="1260"/>
        </w:tabs>
        <w:ind w:left="1620"/>
        <w:rPr>
          <w:b/>
          <w:bCs/>
          <w:szCs w:val="24"/>
        </w:rPr>
      </w:pPr>
      <w:r w:rsidRPr="008734AB">
        <w:rPr>
          <w:szCs w:val="24"/>
        </w:rPr>
        <w:t>Dismiss alternatives that would require time allocations incongruent with urgent situations. This only applies where a gradual or lengthy response would clearly result in unacceptable hazards or significant degradation to wilderness character.</w:t>
      </w:r>
    </w:p>
    <w:p w14:paraId="6543E138" w14:textId="77777777" w:rsidR="002928E8" w:rsidRPr="00962B4B" w:rsidRDefault="002928E8" w:rsidP="002928E8">
      <w:pPr>
        <w:pStyle w:val="ListParagraph"/>
        <w:tabs>
          <w:tab w:val="left" w:pos="1260"/>
        </w:tabs>
        <w:ind w:left="1620" w:firstLine="0"/>
        <w:rPr>
          <w:b/>
          <w:bCs/>
          <w:szCs w:val="24"/>
        </w:rPr>
      </w:pPr>
    </w:p>
    <w:p w14:paraId="3D236425" w14:textId="2DDEE04E" w:rsidR="001E2D6B" w:rsidRPr="00C32F31" w:rsidRDefault="003F0E87" w:rsidP="00962B4B">
      <w:pPr>
        <w:pStyle w:val="Heading2"/>
        <w:jc w:val="center"/>
        <w:rPr>
          <w:b/>
          <w:bCs w:val="0"/>
          <w:sz w:val="28"/>
          <w:szCs w:val="28"/>
        </w:rPr>
      </w:pPr>
      <w:r w:rsidRPr="00C32F31">
        <w:rPr>
          <w:b/>
          <w:bCs w:val="0"/>
          <w:sz w:val="28"/>
          <w:szCs w:val="28"/>
        </w:rPr>
        <w:t>Step 2: Alternatives</w:t>
      </w:r>
    </w:p>
    <w:p w14:paraId="7C9E6733" w14:textId="6C557819" w:rsidR="0040797C" w:rsidRPr="00691026" w:rsidRDefault="0EDD7871" w:rsidP="00B36C6B">
      <w:pPr>
        <w:pStyle w:val="Heading3"/>
      </w:pPr>
      <w:r w:rsidRPr="00691026">
        <w:t>Component Methods</w:t>
      </w:r>
    </w:p>
    <w:p w14:paraId="24B532C1" w14:textId="4F366422" w:rsidR="0040797C" w:rsidRPr="00427E14" w:rsidRDefault="0040797C" w:rsidP="00427E14">
      <w:pPr>
        <w:pStyle w:val="BodyText"/>
        <w:rPr>
          <w:i/>
          <w:iCs/>
        </w:rPr>
      </w:pPr>
      <w:r w:rsidRPr="00427E14">
        <w:rPr>
          <w:i/>
          <w:iCs/>
        </w:rPr>
        <w:t>How will each of the components of the action be performed under this alternative?</w:t>
      </w:r>
    </w:p>
    <w:p w14:paraId="68691DA4" w14:textId="74AC5F10" w:rsidR="00ED398E" w:rsidRPr="008734AB" w:rsidRDefault="00ED398E" w:rsidP="009C5A73">
      <w:pPr>
        <w:pStyle w:val="BodyText"/>
      </w:pPr>
      <w:r w:rsidRPr="008734AB">
        <w:t>It is important to identify the components of the action first before developing the alternatives. Separating an action into components provides a foundation for building well-thought-out alternatives (and promotes consistency among alternatives).</w:t>
      </w:r>
    </w:p>
    <w:p w14:paraId="230ABFA8" w14:textId="13C7EC8A" w:rsidR="00530060" w:rsidRPr="008734AB" w:rsidRDefault="00417D53" w:rsidP="009C5A73">
      <w:pPr>
        <w:pStyle w:val="BodyText"/>
      </w:pPr>
      <w:r w:rsidRPr="008734AB">
        <w:t>For each alternative, e</w:t>
      </w:r>
      <w:r w:rsidR="0040797C" w:rsidRPr="008734AB">
        <w:t>nter the method that will be used to accomplish each component</w:t>
      </w:r>
      <w:r w:rsidRPr="008734AB">
        <w:t xml:space="preserve"> in the “</w:t>
      </w:r>
      <w:r w:rsidR="00E24EA6" w:rsidRPr="008734AB">
        <w:t>Component Methods</w:t>
      </w:r>
      <w:r w:rsidRPr="008734AB">
        <w:t xml:space="preserve"> for th</w:t>
      </w:r>
      <w:r w:rsidR="00E24EA6" w:rsidRPr="008734AB">
        <w:t>is</w:t>
      </w:r>
      <w:r w:rsidRPr="008734AB">
        <w:t xml:space="preserve"> Alternative” column</w:t>
      </w:r>
      <w:r w:rsidR="0040797C" w:rsidRPr="008734AB">
        <w:t>. This is an iterative</w:t>
      </w:r>
      <w:r w:rsidR="00FC4579" w:rsidRPr="008734AB">
        <w:t xml:space="preserve"> </w:t>
      </w:r>
      <w:r w:rsidR="0040797C" w:rsidRPr="008734AB">
        <w:t>rather than linear</w:t>
      </w:r>
      <w:r w:rsidR="00FC4579" w:rsidRPr="008734AB">
        <w:t xml:space="preserve"> </w:t>
      </w:r>
      <w:r w:rsidR="0040797C" w:rsidRPr="008734AB">
        <w:t>process</w:t>
      </w:r>
      <w:r w:rsidR="008756A1" w:rsidRPr="008734AB">
        <w:t xml:space="preserve">. </w:t>
      </w:r>
      <w:r w:rsidR="00DC6B9F" w:rsidRPr="008734AB">
        <w:t xml:space="preserve">As you describe activities in this section, you may find it necessary to revisit the </w:t>
      </w:r>
      <w:r w:rsidR="0045163F" w:rsidRPr="008734AB">
        <w:t>“</w:t>
      </w:r>
      <w:r w:rsidR="00DC6B9F" w:rsidRPr="008734AB">
        <w:t>Workflow Components</w:t>
      </w:r>
      <w:r w:rsidR="0045163F" w:rsidRPr="008734AB">
        <w:t>”</w:t>
      </w:r>
      <w:r w:rsidR="00DC6B9F" w:rsidRPr="008734AB">
        <w:t xml:space="preserve"> section to revise them</w:t>
      </w:r>
      <w:r w:rsidR="00261FBE" w:rsidRPr="008734AB">
        <w:t xml:space="preserve"> and account for the description of an alternative</w:t>
      </w:r>
      <w:r w:rsidR="008756A1" w:rsidRPr="008734AB">
        <w:t xml:space="preserve">. </w:t>
      </w:r>
      <w:r w:rsidR="009E2A63" w:rsidRPr="008734AB">
        <w:t>In some cases</w:t>
      </w:r>
      <w:r w:rsidR="00530060" w:rsidRPr="008734AB">
        <w:t>,</w:t>
      </w:r>
      <w:r w:rsidR="009E2A63" w:rsidRPr="008734AB">
        <w:t xml:space="preserve"> you will have sketched out methods </w:t>
      </w:r>
      <w:r w:rsidR="00261FBE" w:rsidRPr="008734AB">
        <w:t>within an alternative</w:t>
      </w:r>
      <w:r w:rsidR="009E2A63" w:rsidRPr="008734AB">
        <w:t xml:space="preserve"> that may not work together as a functional alternative</w:t>
      </w:r>
      <w:r w:rsidR="008756A1" w:rsidRPr="008734AB">
        <w:t xml:space="preserve">. </w:t>
      </w:r>
      <w:r w:rsidR="009E2A63" w:rsidRPr="008734AB">
        <w:t xml:space="preserve">In </w:t>
      </w:r>
      <w:r w:rsidR="00530060" w:rsidRPr="008734AB">
        <w:t>this</w:t>
      </w:r>
      <w:r w:rsidR="009E2A63" w:rsidRPr="008734AB">
        <w:t xml:space="preserve"> case, modify the </w:t>
      </w:r>
      <w:r w:rsidR="004E6081" w:rsidRPr="008734AB">
        <w:t>C</w:t>
      </w:r>
      <w:r w:rsidR="009F1523" w:rsidRPr="008734AB">
        <w:t xml:space="preserve">omponent </w:t>
      </w:r>
      <w:r w:rsidR="004E6081" w:rsidRPr="008734AB">
        <w:t>M</w:t>
      </w:r>
      <w:r w:rsidR="009E2A63" w:rsidRPr="008734AB">
        <w:t>ethods or move them to other alternatives to form functional alternatives</w:t>
      </w:r>
      <w:r w:rsidR="008756A1" w:rsidRPr="008734AB">
        <w:t xml:space="preserve">. </w:t>
      </w:r>
      <w:r w:rsidR="009E2A63" w:rsidRPr="008734AB">
        <w:t xml:space="preserve">For some alternatives, </w:t>
      </w:r>
      <w:r w:rsidR="00B05637" w:rsidRPr="008734AB">
        <w:t>a</w:t>
      </w:r>
      <w:r w:rsidR="00261FBE" w:rsidRPr="008734AB">
        <w:t>n individual</w:t>
      </w:r>
      <w:r w:rsidR="00B05637" w:rsidRPr="008734AB">
        <w:t xml:space="preserve"> workflow component might be marked as</w:t>
      </w:r>
      <w:r w:rsidR="009E2A63" w:rsidRPr="008734AB">
        <w:t xml:space="preserve"> “not applicable.</w:t>
      </w:r>
      <w:r w:rsidR="00B05637" w:rsidRPr="008734AB">
        <w:t>”</w:t>
      </w:r>
    </w:p>
    <w:p w14:paraId="008237C8" w14:textId="7F794C30" w:rsidR="0040797C" w:rsidRDefault="0040797C" w:rsidP="009C5A73">
      <w:pPr>
        <w:pStyle w:val="BodyText"/>
      </w:pPr>
      <w:r w:rsidRPr="008734AB">
        <w:t>Here</w:t>
      </w:r>
      <w:r w:rsidR="00FC4579" w:rsidRPr="008734AB">
        <w:t xml:space="preserve"> i</w:t>
      </w:r>
      <w:r w:rsidRPr="008734AB">
        <w:t xml:space="preserve">s </w:t>
      </w:r>
      <w:r w:rsidR="00530060" w:rsidRPr="008734AB">
        <w:t>the</w:t>
      </w:r>
      <w:r w:rsidR="0066048E" w:rsidRPr="008734AB">
        <w:t xml:space="preserve"> wildlife research and monitoring </w:t>
      </w:r>
      <w:r w:rsidRPr="008734AB">
        <w:t>example</w:t>
      </w:r>
      <w:r w:rsidR="009D16CE" w:rsidRPr="008734AB">
        <w:t xml:space="preserve"> </w:t>
      </w:r>
      <w:r w:rsidRPr="008734AB">
        <w:t>in an alternative called “</w:t>
      </w:r>
      <w:r w:rsidR="00BD68BB" w:rsidRPr="008734AB">
        <w:t>Installation of Monitoring Cameras”</w:t>
      </w:r>
      <w:r w:rsidR="00104962" w:rsidRPr="008734AB">
        <w:t xml:space="preserve"> (again, assume you have already determined in Step 1 that action is necessary).</w:t>
      </w:r>
    </w:p>
    <w:p w14:paraId="1D74BF73" w14:textId="77777777" w:rsidR="00B75053" w:rsidRDefault="00B75053" w:rsidP="009C5A73">
      <w:pPr>
        <w:pStyle w:val="BodyText"/>
      </w:pPr>
    </w:p>
    <w:p w14:paraId="39A19356" w14:textId="77777777" w:rsidR="00B75053" w:rsidRPr="008734AB" w:rsidRDefault="00B75053" w:rsidP="009C5A73">
      <w:pPr>
        <w:pStyle w:val="BodyText"/>
      </w:pPr>
    </w:p>
    <w:p w14:paraId="1EA29E98" w14:textId="77777777" w:rsidR="0040797C" w:rsidRDefault="0040797C" w:rsidP="008573F8">
      <w:pPr>
        <w:pStyle w:val="BodyText"/>
        <w:spacing w:before="10" w:after="1"/>
        <w:rPr>
          <w:sz w:val="26"/>
        </w:rPr>
      </w:pPr>
    </w:p>
    <w:tbl>
      <w:tblPr>
        <w:tblW w:w="9548"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Workflow Components and Methods"/>
        <w:tblDescription w:val="Brief description of workflow components along with their corresponding methods."/>
      </w:tblPr>
      <w:tblGrid>
        <w:gridCol w:w="626"/>
        <w:gridCol w:w="4530"/>
        <w:gridCol w:w="4392"/>
      </w:tblGrid>
      <w:tr w:rsidR="0040797C" w14:paraId="64B09455" w14:textId="77777777" w:rsidTr="0048628E">
        <w:trPr>
          <w:cantSplit/>
          <w:trHeight w:val="275"/>
        </w:trPr>
        <w:tc>
          <w:tcPr>
            <w:tcW w:w="5156" w:type="dxa"/>
            <w:gridSpan w:val="2"/>
            <w:shd w:val="clear" w:color="auto" w:fill="D9D9D9" w:themeFill="background1" w:themeFillShade="D9"/>
          </w:tcPr>
          <w:p w14:paraId="5FAAE3C4" w14:textId="7F5F10FA" w:rsidR="0040797C" w:rsidRPr="00A568AC" w:rsidRDefault="00352360" w:rsidP="008573F8">
            <w:pPr>
              <w:pStyle w:val="TableParagraph"/>
              <w:ind w:left="107"/>
              <w:rPr>
                <w:b/>
                <w:bCs/>
              </w:rPr>
            </w:pPr>
            <w:bookmarkStart w:id="35" w:name="_Hlk75523308"/>
            <w:r w:rsidRPr="00A568AC">
              <w:rPr>
                <w:b/>
                <w:bCs/>
              </w:rPr>
              <w:lastRenderedPageBreak/>
              <w:t>Workflow Component</w:t>
            </w:r>
            <w:r w:rsidR="00E24EA6">
              <w:rPr>
                <w:b/>
                <w:bCs/>
              </w:rPr>
              <w:t>s</w:t>
            </w:r>
          </w:p>
        </w:tc>
        <w:tc>
          <w:tcPr>
            <w:tcW w:w="4392" w:type="dxa"/>
            <w:shd w:val="clear" w:color="auto" w:fill="D9D9D9" w:themeFill="background1" w:themeFillShade="D9"/>
          </w:tcPr>
          <w:p w14:paraId="39F0C489" w14:textId="7BB2892C" w:rsidR="0040797C" w:rsidRPr="00A568AC" w:rsidRDefault="00E24EA6" w:rsidP="008573F8">
            <w:pPr>
              <w:pStyle w:val="TableParagraph"/>
              <w:ind w:left="109"/>
              <w:rPr>
                <w:b/>
                <w:bCs/>
              </w:rPr>
            </w:pPr>
            <w:r>
              <w:rPr>
                <w:b/>
                <w:bCs/>
              </w:rPr>
              <w:t xml:space="preserve">Component </w:t>
            </w:r>
            <w:r w:rsidR="005217EF" w:rsidRPr="00A568AC">
              <w:rPr>
                <w:b/>
                <w:bCs/>
              </w:rPr>
              <w:t>Method</w:t>
            </w:r>
            <w:r>
              <w:rPr>
                <w:b/>
                <w:bCs/>
              </w:rPr>
              <w:t>s</w:t>
            </w:r>
            <w:r w:rsidR="0040797C" w:rsidRPr="00A568AC">
              <w:rPr>
                <w:b/>
                <w:bCs/>
              </w:rPr>
              <w:t xml:space="preserve"> for this</w:t>
            </w:r>
            <w:r>
              <w:rPr>
                <w:b/>
                <w:bCs/>
              </w:rPr>
              <w:t xml:space="preserve"> </w:t>
            </w:r>
            <w:r w:rsidR="0040797C" w:rsidRPr="00A568AC">
              <w:rPr>
                <w:b/>
                <w:bCs/>
              </w:rPr>
              <w:t>Alternative</w:t>
            </w:r>
          </w:p>
        </w:tc>
      </w:tr>
      <w:tr w:rsidR="0066048E" w14:paraId="1181E9CA" w14:textId="77777777" w:rsidTr="0048628E">
        <w:trPr>
          <w:cantSplit/>
          <w:trHeight w:val="551"/>
        </w:trPr>
        <w:tc>
          <w:tcPr>
            <w:tcW w:w="626" w:type="dxa"/>
          </w:tcPr>
          <w:p w14:paraId="6537758A" w14:textId="5337D383" w:rsidR="0066048E" w:rsidRDefault="00905068" w:rsidP="008573F8">
            <w:pPr>
              <w:pStyle w:val="TableParagraph"/>
              <w:ind w:left="107"/>
              <w:rPr>
                <w:b/>
                <w:sz w:val="20"/>
              </w:rPr>
            </w:pPr>
            <w:r>
              <w:rPr>
                <w:b/>
                <w:w w:val="99"/>
                <w:sz w:val="20"/>
              </w:rPr>
              <w:t>#</w:t>
            </w:r>
            <w:r w:rsidR="0066048E">
              <w:rPr>
                <w:b/>
                <w:w w:val="99"/>
                <w:sz w:val="20"/>
              </w:rPr>
              <w:t>1</w:t>
            </w:r>
          </w:p>
        </w:tc>
        <w:tc>
          <w:tcPr>
            <w:tcW w:w="4530" w:type="dxa"/>
          </w:tcPr>
          <w:p w14:paraId="1BA52838" w14:textId="1FDAF7C6" w:rsidR="0066048E" w:rsidRPr="00A568AC" w:rsidRDefault="0066048E" w:rsidP="008573F8">
            <w:pPr>
              <w:pStyle w:val="TableParagraph"/>
              <w:ind w:left="108"/>
            </w:pPr>
            <w:r w:rsidRPr="00A568AC">
              <w:t>Transportation of personnel to project site</w:t>
            </w:r>
          </w:p>
        </w:tc>
        <w:tc>
          <w:tcPr>
            <w:tcW w:w="4392" w:type="dxa"/>
          </w:tcPr>
          <w:p w14:paraId="2A04B434" w14:textId="6F1BB3F8" w:rsidR="0066048E" w:rsidRPr="00A568AC" w:rsidRDefault="0066048E" w:rsidP="008573F8">
            <w:pPr>
              <w:pStyle w:val="TableParagraph"/>
              <w:ind w:left="109" w:right="160"/>
            </w:pPr>
            <w:r w:rsidRPr="00A568AC">
              <w:t>Workers walk to work site</w:t>
            </w:r>
            <w:r w:rsidR="00FD36A8" w:rsidRPr="00A568AC">
              <w:t>.</w:t>
            </w:r>
          </w:p>
        </w:tc>
      </w:tr>
      <w:tr w:rsidR="0066048E" w14:paraId="2E476DC4" w14:textId="77777777" w:rsidTr="0048628E">
        <w:trPr>
          <w:cantSplit/>
          <w:trHeight w:val="551"/>
        </w:trPr>
        <w:tc>
          <w:tcPr>
            <w:tcW w:w="626" w:type="dxa"/>
          </w:tcPr>
          <w:p w14:paraId="3FF29504" w14:textId="1FBA3756" w:rsidR="0066048E" w:rsidRDefault="00905068" w:rsidP="008573F8">
            <w:pPr>
              <w:pStyle w:val="TableParagraph"/>
              <w:ind w:left="107"/>
              <w:rPr>
                <w:b/>
                <w:sz w:val="20"/>
              </w:rPr>
            </w:pPr>
            <w:r>
              <w:rPr>
                <w:b/>
                <w:w w:val="99"/>
                <w:sz w:val="20"/>
              </w:rPr>
              <w:t>#</w:t>
            </w:r>
            <w:r w:rsidR="0066048E">
              <w:rPr>
                <w:b/>
                <w:w w:val="99"/>
                <w:sz w:val="20"/>
              </w:rPr>
              <w:t>2</w:t>
            </w:r>
          </w:p>
        </w:tc>
        <w:tc>
          <w:tcPr>
            <w:tcW w:w="4530" w:type="dxa"/>
          </w:tcPr>
          <w:p w14:paraId="760003F7" w14:textId="77777777" w:rsidR="0066048E" w:rsidRDefault="0066048E" w:rsidP="008573F8">
            <w:pPr>
              <w:pStyle w:val="TableParagraph"/>
              <w:ind w:left="108"/>
            </w:pPr>
            <w:r w:rsidRPr="00A568AC">
              <w:t>Transportation of equipment to project site</w:t>
            </w:r>
          </w:p>
          <w:p w14:paraId="4F34E6EB" w14:textId="77777777" w:rsidR="00BD07CA" w:rsidRPr="00BD07CA" w:rsidRDefault="00BD07CA" w:rsidP="00BD07CA"/>
          <w:p w14:paraId="74BE3F6D" w14:textId="77777777" w:rsidR="00BD07CA" w:rsidRPr="00BD07CA" w:rsidRDefault="00BD07CA" w:rsidP="00BD07CA"/>
          <w:p w14:paraId="6DAD29B8" w14:textId="77777777" w:rsidR="00BD07CA" w:rsidRPr="00BD07CA" w:rsidRDefault="00BD07CA" w:rsidP="00BD07CA"/>
          <w:p w14:paraId="584BA1DA" w14:textId="2726610B" w:rsidR="00BD07CA" w:rsidRPr="00BD07CA" w:rsidRDefault="00BD07CA" w:rsidP="00BD07CA">
            <w:pPr>
              <w:tabs>
                <w:tab w:val="left" w:pos="913"/>
              </w:tabs>
            </w:pPr>
            <w:r>
              <w:tab/>
            </w:r>
          </w:p>
        </w:tc>
        <w:tc>
          <w:tcPr>
            <w:tcW w:w="4392" w:type="dxa"/>
          </w:tcPr>
          <w:p w14:paraId="086538F9" w14:textId="4A04881C" w:rsidR="0066048E" w:rsidRPr="00A568AC" w:rsidRDefault="00BD68BB" w:rsidP="008573F8">
            <w:pPr>
              <w:pStyle w:val="TableParagraph"/>
              <w:ind w:left="109"/>
            </w:pPr>
            <w:r w:rsidRPr="00A568AC">
              <w:t>Tools used to set</w:t>
            </w:r>
            <w:r w:rsidR="00BF7E60" w:rsidRPr="00A568AC">
              <w:t xml:space="preserve"> </w:t>
            </w:r>
            <w:r w:rsidRPr="00A568AC">
              <w:t>up/clear sites will be non-motorized and non-mechanized</w:t>
            </w:r>
            <w:r w:rsidR="008756A1" w:rsidRPr="00A568AC">
              <w:t xml:space="preserve">. </w:t>
            </w:r>
            <w:r w:rsidRPr="00A568AC">
              <w:t>Equipment transported by foot or by stock.</w:t>
            </w:r>
          </w:p>
        </w:tc>
      </w:tr>
      <w:tr w:rsidR="0066048E" w14:paraId="1773C901" w14:textId="77777777" w:rsidTr="0048628E">
        <w:trPr>
          <w:cantSplit/>
          <w:trHeight w:val="551"/>
        </w:trPr>
        <w:tc>
          <w:tcPr>
            <w:tcW w:w="626" w:type="dxa"/>
          </w:tcPr>
          <w:p w14:paraId="054AD2B8" w14:textId="45E9A38D" w:rsidR="0066048E" w:rsidRDefault="00905068" w:rsidP="008573F8">
            <w:pPr>
              <w:pStyle w:val="TableParagraph"/>
              <w:ind w:left="107"/>
              <w:rPr>
                <w:b/>
                <w:sz w:val="20"/>
              </w:rPr>
            </w:pPr>
            <w:r>
              <w:rPr>
                <w:b/>
                <w:w w:val="99"/>
                <w:sz w:val="20"/>
              </w:rPr>
              <w:t>#</w:t>
            </w:r>
            <w:r w:rsidR="0066048E">
              <w:rPr>
                <w:b/>
                <w:w w:val="99"/>
                <w:sz w:val="20"/>
              </w:rPr>
              <w:t>3</w:t>
            </w:r>
          </w:p>
        </w:tc>
        <w:tc>
          <w:tcPr>
            <w:tcW w:w="4530" w:type="dxa"/>
          </w:tcPr>
          <w:p w14:paraId="2282A082" w14:textId="03AA6F67" w:rsidR="0066048E" w:rsidRPr="00A568AC" w:rsidRDefault="0066048E" w:rsidP="008573F8">
            <w:pPr>
              <w:pStyle w:val="TableParagraph"/>
              <w:ind w:left="108"/>
            </w:pPr>
            <w:r w:rsidRPr="00A568AC">
              <w:t>Tools used at project site</w:t>
            </w:r>
          </w:p>
        </w:tc>
        <w:tc>
          <w:tcPr>
            <w:tcW w:w="4392" w:type="dxa"/>
          </w:tcPr>
          <w:p w14:paraId="257BBFA4" w14:textId="56620F3F" w:rsidR="0066048E" w:rsidRPr="00A568AC" w:rsidRDefault="00BD68BB" w:rsidP="008573F8">
            <w:pPr>
              <w:pStyle w:val="TableParagraph"/>
              <w:ind w:left="109"/>
            </w:pPr>
            <w:r w:rsidRPr="00A568AC">
              <w:t>Hand saws to clear vegetation, battery</w:t>
            </w:r>
            <w:r w:rsidR="00910D6F">
              <w:t>-</w:t>
            </w:r>
            <w:r w:rsidRPr="00A568AC">
              <w:t>powered monitoring camera, nylon strap to affix camera to tree, hand tools to install an attractant wooden stake near camera.</w:t>
            </w:r>
          </w:p>
        </w:tc>
      </w:tr>
      <w:tr w:rsidR="0066048E" w14:paraId="19693987" w14:textId="77777777" w:rsidTr="0048628E">
        <w:trPr>
          <w:cantSplit/>
          <w:trHeight w:val="553"/>
        </w:trPr>
        <w:tc>
          <w:tcPr>
            <w:tcW w:w="626" w:type="dxa"/>
          </w:tcPr>
          <w:p w14:paraId="4FF2D758" w14:textId="792F6473" w:rsidR="0066048E" w:rsidRDefault="00905068" w:rsidP="008573F8">
            <w:pPr>
              <w:pStyle w:val="TableParagraph"/>
              <w:ind w:left="107"/>
              <w:rPr>
                <w:b/>
                <w:sz w:val="20"/>
              </w:rPr>
            </w:pPr>
            <w:r>
              <w:rPr>
                <w:b/>
                <w:w w:val="99"/>
                <w:sz w:val="20"/>
              </w:rPr>
              <w:t>#</w:t>
            </w:r>
            <w:r w:rsidR="0066048E">
              <w:rPr>
                <w:b/>
                <w:w w:val="99"/>
                <w:sz w:val="20"/>
              </w:rPr>
              <w:t>4</w:t>
            </w:r>
          </w:p>
        </w:tc>
        <w:tc>
          <w:tcPr>
            <w:tcW w:w="4530" w:type="dxa"/>
          </w:tcPr>
          <w:p w14:paraId="323C3CB6" w14:textId="59A4F1CF" w:rsidR="0066048E" w:rsidRPr="00A568AC" w:rsidRDefault="0066048E" w:rsidP="008573F8">
            <w:pPr>
              <w:pStyle w:val="TableParagraph"/>
              <w:ind w:left="108"/>
            </w:pPr>
            <w:r w:rsidRPr="00A568AC">
              <w:t>Removal of equipment and final condition of site</w:t>
            </w:r>
          </w:p>
        </w:tc>
        <w:tc>
          <w:tcPr>
            <w:tcW w:w="4392" w:type="dxa"/>
          </w:tcPr>
          <w:p w14:paraId="4BF1E19E" w14:textId="2C32668E" w:rsidR="0066048E" w:rsidRPr="00A568AC" w:rsidRDefault="00BD68BB" w:rsidP="008573F8">
            <w:pPr>
              <w:pStyle w:val="TableParagraph"/>
              <w:spacing w:before="2"/>
              <w:ind w:left="109" w:right="172"/>
            </w:pPr>
            <w:r w:rsidRPr="00A568AC">
              <w:t>Stations would be dismantled and removed from wilderness after monitoring is completed.</w:t>
            </w:r>
          </w:p>
        </w:tc>
      </w:tr>
    </w:tbl>
    <w:bookmarkEnd w:id="35"/>
    <w:p w14:paraId="59B98934" w14:textId="7823FCAE" w:rsidR="001B774D" w:rsidRDefault="00C31D9D" w:rsidP="009C5A73">
      <w:pPr>
        <w:pStyle w:val="BodyText"/>
      </w:pPr>
      <w:r w:rsidRPr="008734AB">
        <w:t>Use the methods identified for each of the workflow components as the basis for preparing a detailed narrative description of the alternative.</w:t>
      </w:r>
    </w:p>
    <w:p w14:paraId="2D12ACA7" w14:textId="0D42E0DF" w:rsidR="0015743B" w:rsidRPr="00691026" w:rsidRDefault="00CE5632" w:rsidP="00B36C6B">
      <w:pPr>
        <w:pStyle w:val="Heading3"/>
      </w:pPr>
      <w:r w:rsidRPr="00691026">
        <w:t>Description of Alternatives</w:t>
      </w:r>
    </w:p>
    <w:p w14:paraId="17F2D6F6" w14:textId="25B2FEA9" w:rsidR="0015743B" w:rsidRPr="009C5A73" w:rsidRDefault="00CE5632" w:rsidP="009C5A73">
      <w:pPr>
        <w:pStyle w:val="BodyText"/>
        <w:rPr>
          <w:i/>
          <w:iCs/>
        </w:rPr>
      </w:pPr>
      <w:bookmarkStart w:id="36" w:name="What_are_the_details_of_this_alternative"/>
      <w:bookmarkEnd w:id="36"/>
      <w:r w:rsidRPr="009C5A73">
        <w:rPr>
          <w:i/>
          <w:iCs/>
        </w:rPr>
        <w:t xml:space="preserve">What are the details of </w:t>
      </w:r>
      <w:r w:rsidR="00AF105C" w:rsidRPr="009C5A73">
        <w:rPr>
          <w:i/>
          <w:iCs/>
        </w:rPr>
        <w:t xml:space="preserve">each </w:t>
      </w:r>
      <w:r w:rsidRPr="009C5A73">
        <w:rPr>
          <w:i/>
          <w:iCs/>
        </w:rPr>
        <w:t>alternative? When, where, and how will the action occur? What mitigation measures will be taken?</w:t>
      </w:r>
      <w:r w:rsidR="001859CD" w:rsidRPr="009C5A73">
        <w:rPr>
          <w:i/>
          <w:iCs/>
        </w:rPr>
        <w:t xml:space="preserve"> Provide a complete narrative description of the </w:t>
      </w:r>
      <w:r w:rsidR="00973945" w:rsidRPr="009C5A73">
        <w:rPr>
          <w:i/>
          <w:iCs/>
        </w:rPr>
        <w:t>C</w:t>
      </w:r>
      <w:r w:rsidR="001859CD" w:rsidRPr="009C5A73">
        <w:rPr>
          <w:i/>
          <w:iCs/>
        </w:rPr>
        <w:t xml:space="preserve">omponent </w:t>
      </w:r>
      <w:r w:rsidR="00973945" w:rsidRPr="009C5A73">
        <w:rPr>
          <w:i/>
          <w:iCs/>
        </w:rPr>
        <w:t>M</w:t>
      </w:r>
      <w:r w:rsidR="001859CD" w:rsidRPr="009C5A73">
        <w:rPr>
          <w:i/>
          <w:iCs/>
        </w:rPr>
        <w:t>ethods identified above.</w:t>
      </w:r>
    </w:p>
    <w:p w14:paraId="53F34CAF" w14:textId="5C8F0C1F" w:rsidR="00A05C35" w:rsidRPr="009C5A73" w:rsidRDefault="00CE5632" w:rsidP="009C5A73">
      <w:pPr>
        <w:pStyle w:val="BodyText"/>
      </w:pPr>
      <w:r w:rsidRPr="009C5A73">
        <w:rPr>
          <w:b/>
          <w:bCs/>
          <w:i/>
          <w:iCs/>
        </w:rPr>
        <w:t>For each alternative</w:t>
      </w:r>
      <w:r w:rsidRPr="009C5A73">
        <w:t>, give it a short name in the first text box</w:t>
      </w:r>
      <w:r w:rsidR="009A1217" w:rsidRPr="009C5A73">
        <w:t xml:space="preserve"> (e.g., No Action, Removal by </w:t>
      </w:r>
      <w:r w:rsidR="00154056" w:rsidRPr="009C5A73">
        <w:t>F</w:t>
      </w:r>
      <w:r w:rsidR="009A1217" w:rsidRPr="009C5A73">
        <w:t xml:space="preserve">oot and </w:t>
      </w:r>
      <w:r w:rsidR="00154056" w:rsidRPr="009C5A73">
        <w:t>S</w:t>
      </w:r>
      <w:r w:rsidR="009A1217" w:rsidRPr="009C5A73">
        <w:t>tock)</w:t>
      </w:r>
      <w:r w:rsidRPr="009C5A73">
        <w:t xml:space="preserve">. In the larger text box, describe </w:t>
      </w:r>
      <w:r w:rsidR="00261FBE" w:rsidRPr="009C5A73">
        <w:t>in detail the</w:t>
      </w:r>
      <w:r w:rsidRPr="009C5A73">
        <w:t xml:space="preserve"> methods and techniques that will be used, when the activity will take place, where the activity will take place, and necessary mitigation measures.</w:t>
      </w:r>
    </w:p>
    <w:p w14:paraId="1738FCF5" w14:textId="76D0D5ED" w:rsidR="0015743B" w:rsidRPr="009C5A73" w:rsidRDefault="00CE5632" w:rsidP="009C5A73">
      <w:pPr>
        <w:pStyle w:val="BodyText"/>
      </w:pPr>
      <w:r w:rsidRPr="009C5A73">
        <w:t>The level of detail required in the description of alternatives and effects varies by the complexity of the activity. For some projects, it may be necessary to reference agency policy, standards, or guidelines for construction of facilities and structures, etc.</w:t>
      </w:r>
    </w:p>
    <w:p w14:paraId="004CF343" w14:textId="6EF5B8A8" w:rsidR="0015743B" w:rsidRPr="009C5A73" w:rsidRDefault="00CE5632" w:rsidP="009C5A73">
      <w:pPr>
        <w:pStyle w:val="BodyText"/>
      </w:pPr>
      <w:r w:rsidRPr="009C5A73">
        <w:t xml:space="preserve">Identify and describe a full range of feasible alternatives, including </w:t>
      </w:r>
      <w:r w:rsidR="00BF7E60" w:rsidRPr="009C5A73">
        <w:t>(</w:t>
      </w:r>
      <w:r w:rsidRPr="009C5A73">
        <w:t>as applicable</w:t>
      </w:r>
      <w:r w:rsidR="00BF7E60" w:rsidRPr="009C5A73">
        <w:t>)</w:t>
      </w:r>
      <w:r w:rsidR="00261FBE" w:rsidRPr="009C5A73">
        <w:t xml:space="preserve"> alternatives that</w:t>
      </w:r>
      <w:r w:rsidR="00CE3956" w:rsidRPr="009C5A73">
        <w:t xml:space="preserve"> u</w:t>
      </w:r>
      <w:r w:rsidR="007975B5" w:rsidRPr="009C5A73">
        <w:t>s</w:t>
      </w:r>
      <w:r w:rsidR="00CE3956" w:rsidRPr="009C5A73">
        <w:t>e</w:t>
      </w:r>
      <w:r w:rsidRPr="009C5A73">
        <w:t>:</w:t>
      </w:r>
    </w:p>
    <w:p w14:paraId="231D03EB" w14:textId="697B32D2" w:rsidR="0015743B" w:rsidRPr="008734AB" w:rsidRDefault="007975B5" w:rsidP="00CD74B6">
      <w:pPr>
        <w:pStyle w:val="ListParagraph"/>
        <w:numPr>
          <w:ilvl w:val="0"/>
          <w:numId w:val="4"/>
        </w:numPr>
        <w:tabs>
          <w:tab w:val="left" w:pos="1260"/>
        </w:tabs>
        <w:ind w:left="1267" w:hanging="547"/>
        <w:rPr>
          <w:szCs w:val="24"/>
        </w:rPr>
      </w:pPr>
      <w:r w:rsidRPr="008734AB">
        <w:rPr>
          <w:szCs w:val="24"/>
        </w:rPr>
        <w:t>A p</w:t>
      </w:r>
      <w:r w:rsidR="00CE5632" w:rsidRPr="008734AB">
        <w:rPr>
          <w:szCs w:val="24"/>
        </w:rPr>
        <w:t>roposed Section 4(c) prohibited</w:t>
      </w:r>
      <w:r w:rsidR="00CE5632" w:rsidRPr="008734AB">
        <w:rPr>
          <w:spacing w:val="-9"/>
          <w:szCs w:val="24"/>
        </w:rPr>
        <w:t xml:space="preserve"> </w:t>
      </w:r>
      <w:r w:rsidR="00CE5632" w:rsidRPr="008734AB">
        <w:rPr>
          <w:spacing w:val="-3"/>
          <w:szCs w:val="24"/>
        </w:rPr>
        <w:t>use</w:t>
      </w:r>
      <w:r w:rsidRPr="008734AB">
        <w:rPr>
          <w:spacing w:val="-3"/>
          <w:szCs w:val="24"/>
        </w:rPr>
        <w:t>(</w:t>
      </w:r>
      <w:r w:rsidR="00CE5632" w:rsidRPr="008734AB">
        <w:rPr>
          <w:spacing w:val="-3"/>
          <w:szCs w:val="24"/>
        </w:rPr>
        <w:t>s</w:t>
      </w:r>
      <w:r w:rsidRPr="008734AB">
        <w:rPr>
          <w:spacing w:val="-3"/>
          <w:szCs w:val="24"/>
        </w:rPr>
        <w:t>)</w:t>
      </w:r>
    </w:p>
    <w:p w14:paraId="55CDB9AB" w14:textId="76CB56D4" w:rsidR="0015743B" w:rsidRPr="008734AB" w:rsidRDefault="004F6A76" w:rsidP="00CD74B6">
      <w:pPr>
        <w:pStyle w:val="ListParagraph"/>
        <w:numPr>
          <w:ilvl w:val="0"/>
          <w:numId w:val="4"/>
        </w:numPr>
        <w:tabs>
          <w:tab w:val="left" w:pos="1260"/>
        </w:tabs>
        <w:spacing w:before="2"/>
        <w:ind w:left="1267" w:hanging="547"/>
        <w:rPr>
          <w:szCs w:val="24"/>
        </w:rPr>
      </w:pPr>
      <w:r w:rsidRPr="008734AB">
        <w:rPr>
          <w:spacing w:val="-10"/>
          <w:szCs w:val="24"/>
        </w:rPr>
        <w:t>A combination of</w:t>
      </w:r>
      <w:r w:rsidR="00B05637" w:rsidRPr="008734AB">
        <w:rPr>
          <w:spacing w:val="-10"/>
          <w:szCs w:val="24"/>
        </w:rPr>
        <w:t xml:space="preserve"> </w:t>
      </w:r>
      <w:r w:rsidR="00CE5632" w:rsidRPr="008734AB">
        <w:rPr>
          <w:szCs w:val="24"/>
        </w:rPr>
        <w:t>Section</w:t>
      </w:r>
      <w:r w:rsidR="00CE5632" w:rsidRPr="008734AB">
        <w:rPr>
          <w:spacing w:val="-8"/>
          <w:szCs w:val="24"/>
        </w:rPr>
        <w:t xml:space="preserve"> </w:t>
      </w:r>
      <w:r w:rsidR="00CE5632" w:rsidRPr="008734AB">
        <w:rPr>
          <w:szCs w:val="24"/>
        </w:rPr>
        <w:t>4(c)</w:t>
      </w:r>
      <w:r w:rsidR="00CE5632" w:rsidRPr="008734AB">
        <w:rPr>
          <w:spacing w:val="-5"/>
          <w:szCs w:val="24"/>
        </w:rPr>
        <w:t xml:space="preserve"> </w:t>
      </w:r>
      <w:r w:rsidR="00CE5632" w:rsidRPr="008734AB">
        <w:rPr>
          <w:szCs w:val="24"/>
        </w:rPr>
        <w:t>prohibited</w:t>
      </w:r>
      <w:r w:rsidR="00CE5632" w:rsidRPr="008734AB">
        <w:rPr>
          <w:spacing w:val="-8"/>
          <w:szCs w:val="24"/>
        </w:rPr>
        <w:t xml:space="preserve"> </w:t>
      </w:r>
      <w:r w:rsidR="00CE5632" w:rsidRPr="008734AB">
        <w:rPr>
          <w:szCs w:val="24"/>
        </w:rPr>
        <w:t>uses</w:t>
      </w:r>
      <w:r w:rsidR="00CE5632" w:rsidRPr="008734AB">
        <w:rPr>
          <w:spacing w:val="-10"/>
          <w:szCs w:val="24"/>
        </w:rPr>
        <w:t xml:space="preserve"> </w:t>
      </w:r>
      <w:r w:rsidR="00CE5632" w:rsidRPr="008734AB">
        <w:rPr>
          <w:szCs w:val="24"/>
        </w:rPr>
        <w:t>(e.g.</w:t>
      </w:r>
      <w:r w:rsidR="00B05637" w:rsidRPr="008734AB">
        <w:rPr>
          <w:szCs w:val="24"/>
        </w:rPr>
        <w:t>,</w:t>
      </w:r>
      <w:r w:rsidR="00CE5632" w:rsidRPr="008734AB">
        <w:rPr>
          <w:spacing w:val="-6"/>
          <w:szCs w:val="24"/>
        </w:rPr>
        <w:t xml:space="preserve"> </w:t>
      </w:r>
      <w:r w:rsidRPr="008734AB">
        <w:rPr>
          <w:spacing w:val="-3"/>
          <w:szCs w:val="24"/>
        </w:rPr>
        <w:t>motor vehicles</w:t>
      </w:r>
      <w:r w:rsidR="00CE5632" w:rsidRPr="008734AB">
        <w:rPr>
          <w:spacing w:val="-3"/>
          <w:szCs w:val="24"/>
        </w:rPr>
        <w:t>)</w:t>
      </w:r>
      <w:r w:rsidRPr="008734AB">
        <w:rPr>
          <w:spacing w:val="-3"/>
          <w:szCs w:val="24"/>
        </w:rPr>
        <w:t xml:space="preserve"> and non-prohibited uses (e.g., </w:t>
      </w:r>
      <w:r w:rsidR="000C6162" w:rsidRPr="008734AB">
        <w:rPr>
          <w:spacing w:val="-3"/>
          <w:szCs w:val="24"/>
        </w:rPr>
        <w:t>pack stock</w:t>
      </w:r>
      <w:r w:rsidRPr="008734AB">
        <w:rPr>
          <w:spacing w:val="-3"/>
          <w:szCs w:val="24"/>
        </w:rPr>
        <w:t>)</w:t>
      </w:r>
    </w:p>
    <w:p w14:paraId="64A48ECC" w14:textId="6E736DB1" w:rsidR="00B05637" w:rsidRPr="00962B4B" w:rsidRDefault="00B05637" w:rsidP="00CD74B6">
      <w:pPr>
        <w:pStyle w:val="ListParagraph"/>
        <w:numPr>
          <w:ilvl w:val="0"/>
          <w:numId w:val="4"/>
        </w:numPr>
        <w:tabs>
          <w:tab w:val="left" w:pos="1260"/>
        </w:tabs>
        <w:ind w:left="1267" w:hanging="547"/>
        <w:rPr>
          <w:szCs w:val="24"/>
        </w:rPr>
      </w:pPr>
      <w:r w:rsidRPr="008734AB">
        <w:rPr>
          <w:szCs w:val="24"/>
        </w:rPr>
        <w:t>No Section 4(c) prohibited</w:t>
      </w:r>
      <w:r w:rsidRPr="008734AB">
        <w:rPr>
          <w:spacing w:val="-3"/>
          <w:szCs w:val="24"/>
        </w:rPr>
        <w:t xml:space="preserve"> </w:t>
      </w:r>
      <w:r w:rsidRPr="008734AB">
        <w:rPr>
          <w:szCs w:val="24"/>
        </w:rPr>
        <w:t>uses</w:t>
      </w:r>
    </w:p>
    <w:p w14:paraId="68C115DD" w14:textId="5D4402BB" w:rsidR="00660E0F" w:rsidRPr="008734AB" w:rsidRDefault="004F6A76" w:rsidP="00CD74B6">
      <w:pPr>
        <w:pStyle w:val="BodyText"/>
      </w:pPr>
      <w:r w:rsidRPr="008734AB">
        <w:t>For each alternative</w:t>
      </w:r>
      <w:r w:rsidR="00660E0F" w:rsidRPr="008734AB">
        <w:t>:</w:t>
      </w:r>
    </w:p>
    <w:p w14:paraId="73787580" w14:textId="569D3FDF" w:rsidR="1C57A6B9" w:rsidRPr="00962B4B" w:rsidRDefault="00660E0F" w:rsidP="00CD74B6">
      <w:pPr>
        <w:pStyle w:val="ListParagraph"/>
        <w:numPr>
          <w:ilvl w:val="0"/>
          <w:numId w:val="40"/>
        </w:numPr>
        <w:rPr>
          <w:szCs w:val="24"/>
        </w:rPr>
      </w:pPr>
      <w:r w:rsidRPr="008734AB">
        <w:rPr>
          <w:szCs w:val="24"/>
        </w:rPr>
        <w:lastRenderedPageBreak/>
        <w:t>D</w:t>
      </w:r>
      <w:r w:rsidR="004F6A76" w:rsidRPr="008734AB">
        <w:rPr>
          <w:szCs w:val="24"/>
        </w:rPr>
        <w:t>escribe in detail</w:t>
      </w:r>
      <w:r w:rsidRPr="008734AB">
        <w:rPr>
          <w:szCs w:val="24"/>
        </w:rPr>
        <w:t xml:space="preserve"> i</w:t>
      </w:r>
      <w:r w:rsidR="1C57A6B9" w:rsidRPr="008734AB">
        <w:rPr>
          <w:szCs w:val="24"/>
        </w:rPr>
        <w:t xml:space="preserve">f </w:t>
      </w:r>
      <w:r w:rsidR="0092696B" w:rsidRPr="008734AB">
        <w:rPr>
          <w:szCs w:val="24"/>
        </w:rPr>
        <w:t xml:space="preserve">an authorization </w:t>
      </w:r>
      <w:r w:rsidR="001859CD" w:rsidRPr="008734AB">
        <w:rPr>
          <w:szCs w:val="24"/>
        </w:rPr>
        <w:t xml:space="preserve">is proposed </w:t>
      </w:r>
      <w:r w:rsidR="0092696B" w:rsidRPr="008734AB">
        <w:rPr>
          <w:szCs w:val="24"/>
        </w:rPr>
        <w:t xml:space="preserve">for </w:t>
      </w:r>
      <w:r w:rsidR="1C57A6B9" w:rsidRPr="008734AB">
        <w:rPr>
          <w:szCs w:val="24"/>
        </w:rPr>
        <w:t>any activities that are prohibited for the general public (</w:t>
      </w:r>
      <w:r w:rsidR="004F6A76" w:rsidRPr="008734AB">
        <w:rPr>
          <w:szCs w:val="24"/>
        </w:rPr>
        <w:t xml:space="preserve">e.g., </w:t>
      </w:r>
      <w:r w:rsidR="1C57A6B9" w:rsidRPr="008734AB">
        <w:rPr>
          <w:szCs w:val="24"/>
        </w:rPr>
        <w:t>scientific collecting, exceeding group size, etc.).</w:t>
      </w:r>
    </w:p>
    <w:p w14:paraId="629D4F02" w14:textId="3FA90B62" w:rsidR="1C57A6B9" w:rsidRPr="00962B4B" w:rsidRDefault="1F667564" w:rsidP="00CD74B6">
      <w:pPr>
        <w:pStyle w:val="ListParagraph"/>
        <w:numPr>
          <w:ilvl w:val="0"/>
          <w:numId w:val="40"/>
        </w:numPr>
        <w:rPr>
          <w:szCs w:val="24"/>
        </w:rPr>
      </w:pPr>
      <w:r w:rsidRPr="008734AB">
        <w:rPr>
          <w:szCs w:val="24"/>
        </w:rPr>
        <w:t xml:space="preserve"> Describe the quantities of all </w:t>
      </w:r>
      <w:r w:rsidR="00F71AB9" w:rsidRPr="008734AB">
        <w:rPr>
          <w:szCs w:val="24"/>
        </w:rPr>
        <w:t xml:space="preserve">Section </w:t>
      </w:r>
      <w:r w:rsidR="00D95400" w:rsidRPr="008734AB">
        <w:rPr>
          <w:szCs w:val="24"/>
        </w:rPr>
        <w:t>4(c) prohibited</w:t>
      </w:r>
      <w:r w:rsidRPr="008734AB">
        <w:rPr>
          <w:szCs w:val="24"/>
        </w:rPr>
        <w:t xml:space="preserve"> uses, including:</w:t>
      </w:r>
    </w:p>
    <w:p w14:paraId="2DACD170" w14:textId="7B261A60" w:rsidR="00A11BE1" w:rsidRPr="008734AB" w:rsidRDefault="00E76DAD" w:rsidP="00CD74B6">
      <w:pPr>
        <w:pStyle w:val="ListParagraph"/>
        <w:numPr>
          <w:ilvl w:val="0"/>
          <w:numId w:val="3"/>
        </w:numPr>
        <w:tabs>
          <w:tab w:val="left" w:pos="1260"/>
        </w:tabs>
        <w:ind w:left="1260" w:hanging="540"/>
        <w:rPr>
          <w:rFonts w:eastAsiaTheme="minorEastAsia"/>
          <w:b/>
          <w:bCs/>
          <w:szCs w:val="24"/>
        </w:rPr>
      </w:pPr>
      <w:r w:rsidRPr="008734AB">
        <w:rPr>
          <w:rFonts w:eastAsiaTheme="minorEastAsia"/>
          <w:b/>
          <w:bCs/>
          <w:szCs w:val="24"/>
        </w:rPr>
        <w:t>Temporary road:</w:t>
      </w:r>
      <w:r w:rsidR="00E70766" w:rsidRPr="008734AB">
        <w:rPr>
          <w:rFonts w:eastAsiaTheme="minorEastAsia"/>
          <w:b/>
          <w:bCs/>
          <w:szCs w:val="24"/>
        </w:rPr>
        <w:t xml:space="preserve"> </w:t>
      </w:r>
      <w:r w:rsidR="00C94A1D" w:rsidRPr="008734AB">
        <w:rPr>
          <w:rFonts w:eastAsiaTheme="minorEastAsia"/>
          <w:szCs w:val="24"/>
        </w:rPr>
        <w:t xml:space="preserve">Identify duration of use, length of road, approximate location, degree of development, </w:t>
      </w:r>
      <w:r w:rsidR="004D714D" w:rsidRPr="008734AB">
        <w:rPr>
          <w:rFonts w:eastAsiaTheme="minorEastAsia"/>
          <w:szCs w:val="24"/>
        </w:rPr>
        <w:t>etc.</w:t>
      </w:r>
    </w:p>
    <w:p w14:paraId="2988E0D7" w14:textId="4DC932BC" w:rsidR="1C57A6B9" w:rsidRPr="008734AB" w:rsidRDefault="00E76DAD" w:rsidP="00CD74B6">
      <w:pPr>
        <w:pStyle w:val="ListParagraph"/>
        <w:numPr>
          <w:ilvl w:val="0"/>
          <w:numId w:val="3"/>
        </w:numPr>
        <w:ind w:left="1260" w:hanging="540"/>
        <w:rPr>
          <w:rFonts w:eastAsiaTheme="minorEastAsia"/>
          <w:b/>
          <w:bCs/>
          <w:szCs w:val="24"/>
        </w:rPr>
      </w:pPr>
      <w:r w:rsidRPr="008734AB">
        <w:rPr>
          <w:rFonts w:eastAsiaTheme="minorEastAsia"/>
          <w:b/>
          <w:bCs/>
          <w:szCs w:val="24"/>
        </w:rPr>
        <w:t>Motor vehicle:</w:t>
      </w:r>
      <w:r w:rsidR="00E70766" w:rsidRPr="008734AB">
        <w:rPr>
          <w:rFonts w:eastAsiaTheme="minorEastAsia"/>
          <w:b/>
          <w:bCs/>
          <w:szCs w:val="24"/>
        </w:rPr>
        <w:t xml:space="preserve"> </w:t>
      </w:r>
      <w:r w:rsidR="00E70766" w:rsidRPr="008734AB">
        <w:rPr>
          <w:szCs w:val="24"/>
        </w:rPr>
        <w:t xml:space="preserve">Estimate days and hours of use. </w:t>
      </w:r>
      <w:r w:rsidR="00C94A1D" w:rsidRPr="008734AB">
        <w:rPr>
          <w:szCs w:val="24"/>
        </w:rPr>
        <w:t>State d</w:t>
      </w:r>
      <w:r w:rsidR="00E70766" w:rsidRPr="008734AB">
        <w:rPr>
          <w:szCs w:val="24"/>
        </w:rPr>
        <w:t>ecibel levels, if known.</w:t>
      </w:r>
    </w:p>
    <w:p w14:paraId="2FD555AC" w14:textId="04A92E58" w:rsidR="00E76DAD" w:rsidRPr="008734AB" w:rsidRDefault="1C57A6B9" w:rsidP="00CD74B6">
      <w:pPr>
        <w:pStyle w:val="ListParagraph"/>
        <w:numPr>
          <w:ilvl w:val="0"/>
          <w:numId w:val="3"/>
        </w:numPr>
        <w:ind w:left="1260" w:hanging="540"/>
        <w:rPr>
          <w:rFonts w:eastAsiaTheme="minorEastAsia"/>
          <w:b/>
          <w:bCs/>
          <w:szCs w:val="24"/>
        </w:rPr>
      </w:pPr>
      <w:r w:rsidRPr="008734AB">
        <w:rPr>
          <w:b/>
          <w:bCs/>
          <w:szCs w:val="24"/>
        </w:rPr>
        <w:t xml:space="preserve">Motorized </w:t>
      </w:r>
      <w:r w:rsidR="00E76DAD" w:rsidRPr="008734AB">
        <w:rPr>
          <w:b/>
          <w:bCs/>
          <w:szCs w:val="24"/>
        </w:rPr>
        <w:t>equipment</w:t>
      </w:r>
      <w:r w:rsidRPr="008734AB">
        <w:rPr>
          <w:b/>
          <w:bCs/>
          <w:szCs w:val="24"/>
        </w:rPr>
        <w:t>:</w:t>
      </w:r>
      <w:r w:rsidRPr="008734AB">
        <w:rPr>
          <w:szCs w:val="24"/>
        </w:rPr>
        <w:t xml:space="preserve">  Estimate days and hours of use. </w:t>
      </w:r>
      <w:r w:rsidR="00B15D6B" w:rsidRPr="008734AB">
        <w:rPr>
          <w:szCs w:val="24"/>
        </w:rPr>
        <w:t>State d</w:t>
      </w:r>
      <w:r w:rsidRPr="008734AB">
        <w:rPr>
          <w:szCs w:val="24"/>
        </w:rPr>
        <w:t>ecibel levels, if known.</w:t>
      </w:r>
    </w:p>
    <w:p w14:paraId="4CB82B09" w14:textId="0BE6812F" w:rsidR="00A11BE1" w:rsidRPr="008734AB" w:rsidRDefault="00E76DAD" w:rsidP="00CD74B6">
      <w:pPr>
        <w:pStyle w:val="ListParagraph"/>
        <w:numPr>
          <w:ilvl w:val="0"/>
          <w:numId w:val="3"/>
        </w:numPr>
        <w:ind w:left="1260" w:hanging="540"/>
        <w:rPr>
          <w:rFonts w:eastAsiaTheme="minorEastAsia"/>
          <w:b/>
          <w:bCs/>
          <w:szCs w:val="24"/>
        </w:rPr>
      </w:pPr>
      <w:r w:rsidRPr="008734AB">
        <w:rPr>
          <w:b/>
          <w:bCs/>
          <w:szCs w:val="24"/>
        </w:rPr>
        <w:t>M</w:t>
      </w:r>
      <w:r w:rsidR="006279D3" w:rsidRPr="008734AB">
        <w:rPr>
          <w:b/>
          <w:bCs/>
          <w:szCs w:val="24"/>
        </w:rPr>
        <w:t>otorboat:</w:t>
      </w:r>
      <w:r w:rsidR="00E70766" w:rsidRPr="008734AB">
        <w:rPr>
          <w:b/>
          <w:bCs/>
          <w:szCs w:val="24"/>
        </w:rPr>
        <w:t xml:space="preserve"> </w:t>
      </w:r>
      <w:r w:rsidR="00E70766" w:rsidRPr="008734AB">
        <w:rPr>
          <w:szCs w:val="24"/>
        </w:rPr>
        <w:t xml:space="preserve">Estimate days and hours of use. </w:t>
      </w:r>
      <w:r w:rsidR="00B15D6B" w:rsidRPr="008734AB">
        <w:rPr>
          <w:szCs w:val="24"/>
        </w:rPr>
        <w:t>State d</w:t>
      </w:r>
      <w:r w:rsidR="00E70766" w:rsidRPr="008734AB">
        <w:rPr>
          <w:szCs w:val="24"/>
        </w:rPr>
        <w:t>ecibel levels, if known.</w:t>
      </w:r>
    </w:p>
    <w:p w14:paraId="692B9514" w14:textId="5D7570DD" w:rsidR="00E76DAD" w:rsidRPr="008734AB" w:rsidRDefault="00647943" w:rsidP="00CD74B6">
      <w:pPr>
        <w:pStyle w:val="ListParagraph"/>
        <w:numPr>
          <w:ilvl w:val="0"/>
          <w:numId w:val="3"/>
        </w:numPr>
        <w:ind w:left="1260" w:hanging="540"/>
        <w:rPr>
          <w:rFonts w:eastAsiaTheme="minorEastAsia"/>
          <w:b/>
          <w:bCs/>
          <w:szCs w:val="24"/>
        </w:rPr>
      </w:pPr>
      <w:r w:rsidRPr="008734AB">
        <w:rPr>
          <w:b/>
          <w:bCs/>
          <w:szCs w:val="24"/>
        </w:rPr>
        <w:t xml:space="preserve">Landing of </w:t>
      </w:r>
      <w:r w:rsidR="00D04394" w:rsidRPr="008734AB">
        <w:rPr>
          <w:b/>
          <w:bCs/>
          <w:szCs w:val="24"/>
        </w:rPr>
        <w:t>a</w:t>
      </w:r>
      <w:r w:rsidR="00E76DAD" w:rsidRPr="008734AB">
        <w:rPr>
          <w:b/>
          <w:bCs/>
          <w:szCs w:val="24"/>
        </w:rPr>
        <w:t>ircraft:</w:t>
      </w:r>
      <w:r w:rsidR="00E76DAD" w:rsidRPr="008734AB">
        <w:rPr>
          <w:szCs w:val="24"/>
        </w:rPr>
        <w:t xml:space="preserve"> </w:t>
      </w:r>
      <w:r w:rsidR="00B15D6B" w:rsidRPr="008734AB">
        <w:rPr>
          <w:rFonts w:eastAsiaTheme="minorEastAsia"/>
          <w:szCs w:val="24"/>
        </w:rPr>
        <w:t>Identify n</w:t>
      </w:r>
      <w:r w:rsidR="00A43EBF" w:rsidRPr="008734AB">
        <w:rPr>
          <w:rFonts w:eastAsiaTheme="minorEastAsia"/>
          <w:szCs w:val="24"/>
        </w:rPr>
        <w:t xml:space="preserve">umber of </w:t>
      </w:r>
      <w:r w:rsidR="00A43EBF" w:rsidRPr="008734AB">
        <w:rPr>
          <w:szCs w:val="24"/>
        </w:rPr>
        <w:t>landings</w:t>
      </w:r>
      <w:r w:rsidR="00D04394" w:rsidRPr="008734AB">
        <w:rPr>
          <w:szCs w:val="24"/>
        </w:rPr>
        <w:t>,</w:t>
      </w:r>
      <w:r w:rsidR="00A43EBF" w:rsidRPr="008734AB">
        <w:rPr>
          <w:szCs w:val="24"/>
        </w:rPr>
        <w:t xml:space="preserve"> including delivery of materials via drop</w:t>
      </w:r>
      <w:r w:rsidR="00D04394" w:rsidRPr="008734AB">
        <w:rPr>
          <w:szCs w:val="24"/>
        </w:rPr>
        <w:t>-</w:t>
      </w:r>
      <w:r w:rsidR="00A43EBF" w:rsidRPr="008734AB">
        <w:rPr>
          <w:szCs w:val="24"/>
        </w:rPr>
        <w:t xml:space="preserve">off </w:t>
      </w:r>
      <w:r w:rsidRPr="008734AB">
        <w:rPr>
          <w:szCs w:val="24"/>
        </w:rPr>
        <w:t>or pick</w:t>
      </w:r>
      <w:r w:rsidR="00D04394" w:rsidRPr="008734AB">
        <w:rPr>
          <w:szCs w:val="24"/>
        </w:rPr>
        <w:t>-</w:t>
      </w:r>
      <w:r w:rsidRPr="008734AB">
        <w:rPr>
          <w:szCs w:val="24"/>
        </w:rPr>
        <w:t xml:space="preserve">up. </w:t>
      </w:r>
    </w:p>
    <w:p w14:paraId="1562FD66" w14:textId="2B0FFE01" w:rsidR="1C57A6B9" w:rsidRPr="008734AB" w:rsidRDefault="006279D3" w:rsidP="00CD74B6">
      <w:pPr>
        <w:pStyle w:val="ListParagraph"/>
        <w:numPr>
          <w:ilvl w:val="0"/>
          <w:numId w:val="3"/>
        </w:numPr>
        <w:ind w:left="1260" w:hanging="540"/>
        <w:rPr>
          <w:rFonts w:eastAsiaTheme="minorEastAsia"/>
          <w:b/>
          <w:bCs/>
          <w:szCs w:val="24"/>
        </w:rPr>
      </w:pPr>
      <w:r w:rsidRPr="008734AB">
        <w:rPr>
          <w:b/>
          <w:bCs/>
          <w:szCs w:val="24"/>
        </w:rPr>
        <w:t xml:space="preserve">Other form of mechanical (motorized or non-motorized) transport: </w:t>
      </w:r>
      <w:r w:rsidRPr="008734AB">
        <w:rPr>
          <w:szCs w:val="24"/>
        </w:rPr>
        <w:t>Identify the travel route and estimated days and hours of use</w:t>
      </w:r>
      <w:r w:rsidR="00B15D6B" w:rsidRPr="008734AB">
        <w:rPr>
          <w:szCs w:val="24"/>
        </w:rPr>
        <w:t>.</w:t>
      </w:r>
    </w:p>
    <w:p w14:paraId="7FC9093A" w14:textId="7EE6D731" w:rsidR="00A43EBF" w:rsidRPr="00962B4B" w:rsidRDefault="1C57A6B9" w:rsidP="00CD74B6">
      <w:pPr>
        <w:pStyle w:val="ListParagraph"/>
        <w:numPr>
          <w:ilvl w:val="0"/>
          <w:numId w:val="3"/>
        </w:numPr>
        <w:ind w:left="1260" w:hanging="540"/>
        <w:rPr>
          <w:rFonts w:eastAsiaTheme="minorEastAsia"/>
          <w:b/>
          <w:bCs/>
          <w:szCs w:val="24"/>
        </w:rPr>
      </w:pPr>
      <w:r w:rsidRPr="008734AB">
        <w:rPr>
          <w:b/>
          <w:bCs/>
          <w:szCs w:val="24"/>
        </w:rPr>
        <w:t xml:space="preserve">Structures and installations:  </w:t>
      </w:r>
      <w:r w:rsidR="00B15D6B" w:rsidRPr="008734AB">
        <w:rPr>
          <w:szCs w:val="24"/>
        </w:rPr>
        <w:t>State the n</w:t>
      </w:r>
      <w:r w:rsidRPr="008734AB">
        <w:rPr>
          <w:szCs w:val="24"/>
        </w:rPr>
        <w:t>umber and location of each</w:t>
      </w:r>
      <w:r w:rsidR="008756A1" w:rsidRPr="008734AB">
        <w:rPr>
          <w:szCs w:val="24"/>
        </w:rPr>
        <w:t xml:space="preserve">. </w:t>
      </w:r>
      <w:r w:rsidRPr="008734AB">
        <w:rPr>
          <w:szCs w:val="24"/>
        </w:rPr>
        <w:t xml:space="preserve">If temporary, </w:t>
      </w:r>
      <w:r w:rsidR="00B15D6B" w:rsidRPr="008734AB">
        <w:rPr>
          <w:szCs w:val="24"/>
        </w:rPr>
        <w:t xml:space="preserve">state </w:t>
      </w:r>
      <w:r w:rsidRPr="008734AB">
        <w:rPr>
          <w:szCs w:val="24"/>
        </w:rPr>
        <w:t>the date of removal.</w:t>
      </w:r>
    </w:p>
    <w:p w14:paraId="4AB69E9F" w14:textId="4328C7F1" w:rsidR="00973945" w:rsidRPr="00962B4B" w:rsidRDefault="008756A1" w:rsidP="00406730">
      <w:pPr>
        <w:pStyle w:val="ListParagraph"/>
        <w:widowControl/>
        <w:numPr>
          <w:ilvl w:val="0"/>
          <w:numId w:val="40"/>
        </w:numPr>
        <w:rPr>
          <w:rFonts w:eastAsiaTheme="minorEastAsia"/>
          <w:szCs w:val="24"/>
        </w:rPr>
      </w:pPr>
      <w:r w:rsidRPr="008734AB">
        <w:rPr>
          <w:rFonts w:eastAsiaTheme="minorEastAsia"/>
          <w:szCs w:val="24"/>
        </w:rPr>
        <w:t xml:space="preserve"> </w:t>
      </w:r>
      <w:r w:rsidR="54AD9472" w:rsidRPr="008734AB">
        <w:rPr>
          <w:rFonts w:eastAsiaTheme="minorEastAsia"/>
          <w:szCs w:val="24"/>
        </w:rPr>
        <w:t>Describe any other tools or actions that may affect wilderness character</w:t>
      </w:r>
      <w:r w:rsidRPr="008734AB">
        <w:rPr>
          <w:rFonts w:eastAsiaTheme="minorEastAsia"/>
          <w:szCs w:val="24"/>
        </w:rPr>
        <w:t xml:space="preserve">. </w:t>
      </w:r>
      <w:r w:rsidR="00DF7085" w:rsidRPr="008734AB">
        <w:rPr>
          <w:rFonts w:eastAsiaTheme="minorEastAsia"/>
          <w:szCs w:val="24"/>
        </w:rPr>
        <w:t xml:space="preserve">For example, </w:t>
      </w:r>
      <w:r w:rsidR="00D95400" w:rsidRPr="008734AB">
        <w:rPr>
          <w:rFonts w:eastAsiaTheme="minorEastAsia"/>
          <w:szCs w:val="24"/>
        </w:rPr>
        <w:t xml:space="preserve">tools such as </w:t>
      </w:r>
      <w:r w:rsidR="00DF7085" w:rsidRPr="008734AB">
        <w:rPr>
          <w:rFonts w:eastAsiaTheme="minorEastAsia"/>
          <w:szCs w:val="24"/>
        </w:rPr>
        <w:t xml:space="preserve">the use of </w:t>
      </w:r>
      <w:r w:rsidR="54AD9472" w:rsidRPr="008734AB">
        <w:rPr>
          <w:rFonts w:eastAsiaTheme="minorEastAsia"/>
          <w:szCs w:val="24"/>
        </w:rPr>
        <w:t xml:space="preserve">explosives </w:t>
      </w:r>
      <w:r w:rsidR="004F3B52" w:rsidRPr="008734AB">
        <w:rPr>
          <w:rFonts w:eastAsiaTheme="minorEastAsia"/>
          <w:szCs w:val="24"/>
        </w:rPr>
        <w:t>or</w:t>
      </w:r>
      <w:r w:rsidR="54AD9472" w:rsidRPr="008734AB">
        <w:rPr>
          <w:rFonts w:eastAsiaTheme="minorEastAsia"/>
          <w:szCs w:val="24"/>
        </w:rPr>
        <w:t xml:space="preserve"> </w:t>
      </w:r>
      <w:r w:rsidR="54AD9472" w:rsidRPr="008734AB">
        <w:rPr>
          <w:szCs w:val="24"/>
        </w:rPr>
        <w:t xml:space="preserve">the total flight time over </w:t>
      </w:r>
      <w:r w:rsidR="004F3B52" w:rsidRPr="008734AB">
        <w:rPr>
          <w:szCs w:val="24"/>
        </w:rPr>
        <w:t xml:space="preserve">a </w:t>
      </w:r>
      <w:r w:rsidR="54AD9472" w:rsidRPr="008734AB">
        <w:rPr>
          <w:szCs w:val="24"/>
        </w:rPr>
        <w:t>wilderness</w:t>
      </w:r>
      <w:r w:rsidR="00DF7085" w:rsidRPr="008734AB">
        <w:rPr>
          <w:szCs w:val="24"/>
        </w:rPr>
        <w:t xml:space="preserve"> may each affect wilderness character</w:t>
      </w:r>
      <w:r w:rsidR="004F3B52" w:rsidRPr="008734AB">
        <w:rPr>
          <w:szCs w:val="24"/>
        </w:rPr>
        <w:t xml:space="preserve"> even though </w:t>
      </w:r>
      <w:r w:rsidR="00DF7085" w:rsidRPr="008734AB">
        <w:rPr>
          <w:szCs w:val="24"/>
        </w:rPr>
        <w:t>the Wilderness Act prohibit</w:t>
      </w:r>
      <w:r w:rsidR="004F3B52" w:rsidRPr="008734AB">
        <w:rPr>
          <w:szCs w:val="24"/>
        </w:rPr>
        <w:t>s neither</w:t>
      </w:r>
      <w:r w:rsidR="54AD9472" w:rsidRPr="008734AB">
        <w:rPr>
          <w:rFonts w:eastAsiaTheme="minorEastAsia"/>
          <w:szCs w:val="24"/>
        </w:rPr>
        <w:t>.</w:t>
      </w:r>
      <w:r w:rsidR="00D95400" w:rsidRPr="008734AB">
        <w:rPr>
          <w:rFonts w:eastAsiaTheme="minorEastAsia"/>
          <w:szCs w:val="24"/>
        </w:rPr>
        <w:t xml:space="preserve"> In addition, actions by employees, including the size of their work group or the timing and duration of their stay, are not prohibited by the Wilderness Act</w:t>
      </w:r>
      <w:r w:rsidR="003364AC" w:rsidRPr="008734AB">
        <w:rPr>
          <w:rFonts w:eastAsiaTheme="minorEastAsia"/>
          <w:szCs w:val="24"/>
        </w:rPr>
        <w:t xml:space="preserve"> </w:t>
      </w:r>
      <w:r w:rsidR="00D95400" w:rsidRPr="008734AB">
        <w:rPr>
          <w:rFonts w:eastAsiaTheme="minorEastAsia"/>
          <w:szCs w:val="24"/>
        </w:rPr>
        <w:t>but may affect wilderness character.</w:t>
      </w:r>
    </w:p>
    <w:p w14:paraId="5058C06B" w14:textId="0D374242" w:rsidR="0015743B" w:rsidRPr="008734AB" w:rsidRDefault="00412977" w:rsidP="00CD74B6">
      <w:pPr>
        <w:pStyle w:val="BodyText"/>
      </w:pPr>
      <w:r w:rsidRPr="008734AB">
        <w:t>A No Action alternative is often necessary to facilitate a comprehensive comparison of the effects of taking any action. For example, the No Action alternative can:</w:t>
      </w:r>
    </w:p>
    <w:p w14:paraId="77DAA6E7" w14:textId="44E81B25" w:rsidR="0079034B" w:rsidRPr="008734AB" w:rsidRDefault="1C57A6B9" w:rsidP="00CD74B6">
      <w:pPr>
        <w:pStyle w:val="ListParagraph"/>
        <w:widowControl/>
        <w:numPr>
          <w:ilvl w:val="2"/>
          <w:numId w:val="2"/>
        </w:numPr>
        <w:autoSpaceDE/>
        <w:autoSpaceDN/>
        <w:ind w:left="1267" w:hanging="547"/>
        <w:contextualSpacing/>
        <w:rPr>
          <w:rFonts w:asciiTheme="minorHAnsi" w:eastAsiaTheme="minorEastAsia" w:hAnsiTheme="minorHAnsi" w:cstheme="minorBidi"/>
          <w:szCs w:val="24"/>
        </w:rPr>
      </w:pPr>
      <w:r w:rsidRPr="008734AB">
        <w:rPr>
          <w:szCs w:val="24"/>
        </w:rPr>
        <w:t xml:space="preserve">Provide </w:t>
      </w:r>
      <w:r w:rsidR="00A746BA" w:rsidRPr="008734AB">
        <w:rPr>
          <w:szCs w:val="24"/>
        </w:rPr>
        <w:t xml:space="preserve">a </w:t>
      </w:r>
      <w:r w:rsidRPr="008734AB">
        <w:rPr>
          <w:szCs w:val="24"/>
        </w:rPr>
        <w:t>comparison that identifies if an action alternative would cause greater degradation to wilderness character than doing nothing at all.</w:t>
      </w:r>
    </w:p>
    <w:p w14:paraId="6FD1F86A" w14:textId="42E43D7B" w:rsidR="1C57A6B9" w:rsidRPr="00CD74B6" w:rsidRDefault="1C57A6B9" w:rsidP="00CD74B6">
      <w:pPr>
        <w:pStyle w:val="ListParagraph"/>
        <w:widowControl/>
        <w:numPr>
          <w:ilvl w:val="2"/>
          <w:numId w:val="2"/>
        </w:numPr>
        <w:autoSpaceDE/>
        <w:autoSpaceDN/>
        <w:ind w:left="1267" w:hanging="547"/>
        <w:contextualSpacing/>
        <w:rPr>
          <w:rFonts w:asciiTheme="minorHAnsi" w:eastAsiaTheme="minorEastAsia" w:hAnsiTheme="minorHAnsi" w:cstheme="minorBidi"/>
          <w:szCs w:val="24"/>
        </w:rPr>
      </w:pPr>
      <w:r w:rsidRPr="008734AB">
        <w:rPr>
          <w:szCs w:val="24"/>
        </w:rPr>
        <w:t>Provide short</w:t>
      </w:r>
      <w:r w:rsidR="004F6A76" w:rsidRPr="008734AB">
        <w:rPr>
          <w:szCs w:val="24"/>
        </w:rPr>
        <w:t>-</w:t>
      </w:r>
      <w:r w:rsidRPr="008734AB">
        <w:rPr>
          <w:szCs w:val="24"/>
        </w:rPr>
        <w:t xml:space="preserve"> and long</w:t>
      </w:r>
      <w:r w:rsidR="004F6A76" w:rsidRPr="008734AB">
        <w:rPr>
          <w:szCs w:val="24"/>
        </w:rPr>
        <w:t>-</w:t>
      </w:r>
      <w:r w:rsidRPr="008734AB">
        <w:rPr>
          <w:szCs w:val="24"/>
        </w:rPr>
        <w:t xml:space="preserve">term </w:t>
      </w:r>
      <w:r w:rsidR="00A746BA" w:rsidRPr="008734AB">
        <w:rPr>
          <w:szCs w:val="24"/>
        </w:rPr>
        <w:t xml:space="preserve">comparisons of </w:t>
      </w:r>
      <w:r w:rsidRPr="008734AB">
        <w:rPr>
          <w:szCs w:val="24"/>
        </w:rPr>
        <w:t>effects.</w:t>
      </w:r>
      <w:bookmarkStart w:id="37" w:name="_Hlk64529344"/>
    </w:p>
    <w:p w14:paraId="759DF2C1" w14:textId="1BF58996" w:rsidR="00CE4941" w:rsidRPr="008734AB" w:rsidRDefault="1C57A6B9" w:rsidP="00CD74B6">
      <w:pPr>
        <w:pStyle w:val="BodyText"/>
      </w:pPr>
      <w:r w:rsidRPr="008734AB">
        <w:t xml:space="preserve">In some situations, the No Action alternative </w:t>
      </w:r>
      <w:r w:rsidR="00B60D8A" w:rsidRPr="008734AB">
        <w:t>might</w:t>
      </w:r>
      <w:r w:rsidRPr="008734AB">
        <w:t xml:space="preserve"> better preserve the qualities of wilderness character than taking action</w:t>
      </w:r>
      <w:r w:rsidR="008756A1" w:rsidRPr="008734AB">
        <w:t xml:space="preserve">. </w:t>
      </w:r>
      <w:r w:rsidR="00B836D0" w:rsidRPr="008734AB">
        <w:t>This is especially true with more complex issues</w:t>
      </w:r>
      <w:r w:rsidR="008756A1" w:rsidRPr="008734AB">
        <w:t xml:space="preserve">. </w:t>
      </w:r>
      <w:r w:rsidR="00B836D0" w:rsidRPr="008734AB">
        <w:t xml:space="preserve">Generally, only simple issues </w:t>
      </w:r>
      <w:r w:rsidR="00AB03FE" w:rsidRPr="008734AB">
        <w:t>do not</w:t>
      </w:r>
      <w:r w:rsidR="00B836D0" w:rsidRPr="008734AB">
        <w:t xml:space="preserve"> </w:t>
      </w:r>
      <w:r w:rsidR="00AB03FE" w:rsidRPr="008734AB">
        <w:t>warrant</w:t>
      </w:r>
      <w:r w:rsidR="00B836D0" w:rsidRPr="008734AB">
        <w:t xml:space="preserve"> a No Action</w:t>
      </w:r>
      <w:r w:rsidRPr="008734AB">
        <w:t xml:space="preserve"> </w:t>
      </w:r>
      <w:r w:rsidR="00B836D0" w:rsidRPr="008734AB">
        <w:t>a</w:t>
      </w:r>
      <w:r w:rsidRPr="008734AB">
        <w:t>lternative</w:t>
      </w:r>
      <w:r w:rsidR="008756A1" w:rsidRPr="008734AB">
        <w:t>.</w:t>
      </w:r>
      <w:bookmarkEnd w:id="37"/>
    </w:p>
    <w:p w14:paraId="0CF34268" w14:textId="35AC0E65" w:rsidR="0015743B" w:rsidRPr="008734AB" w:rsidRDefault="00CE5632" w:rsidP="00CD74B6">
      <w:pPr>
        <w:pStyle w:val="BodyText"/>
      </w:pPr>
      <w:r w:rsidRPr="008734AB">
        <w:t xml:space="preserve">Action alternatives </w:t>
      </w:r>
      <w:r w:rsidR="00883CA6" w:rsidRPr="008734AB">
        <w:t>that</w:t>
      </w:r>
      <w:r w:rsidRPr="008734AB">
        <w:t xml:space="preserve"> are not feasible or are </w:t>
      </w:r>
      <w:r w:rsidRPr="008734AB">
        <w:rPr>
          <w:spacing w:val="-3"/>
        </w:rPr>
        <w:t xml:space="preserve">otherwise </w:t>
      </w:r>
      <w:r w:rsidRPr="008734AB">
        <w:t xml:space="preserve">unacceptable to implement are </w:t>
      </w:r>
      <w:r w:rsidRPr="008734AB">
        <w:rPr>
          <w:spacing w:val="-3"/>
        </w:rPr>
        <w:t xml:space="preserve">not </w:t>
      </w:r>
      <w:r w:rsidRPr="008734AB">
        <w:t>analyzed here but should be identified</w:t>
      </w:r>
      <w:r w:rsidR="00883CA6" w:rsidRPr="008734AB">
        <w:t>,</w:t>
      </w:r>
      <w:r w:rsidRPr="008734AB">
        <w:t xml:space="preserve"> along </w:t>
      </w:r>
      <w:r w:rsidRPr="008734AB">
        <w:rPr>
          <w:spacing w:val="-3"/>
        </w:rPr>
        <w:t xml:space="preserve">with </w:t>
      </w:r>
      <w:r w:rsidRPr="008734AB">
        <w:t xml:space="preserve">the reasons </w:t>
      </w:r>
      <w:r w:rsidRPr="008734AB">
        <w:rPr>
          <w:spacing w:val="-3"/>
        </w:rPr>
        <w:t xml:space="preserve">why </w:t>
      </w:r>
      <w:r w:rsidRPr="008734AB">
        <w:t>they were not fully considered</w:t>
      </w:r>
      <w:r w:rsidR="00883CA6" w:rsidRPr="008734AB">
        <w:t>,</w:t>
      </w:r>
      <w:r w:rsidRPr="008734AB">
        <w:t xml:space="preserve"> </w:t>
      </w:r>
      <w:r w:rsidR="00434D71" w:rsidRPr="008734AB">
        <w:t>in the section</w:t>
      </w:r>
      <w:r w:rsidRPr="008734AB">
        <w:t xml:space="preserve"> </w:t>
      </w:r>
      <w:r w:rsidR="001D2FF7" w:rsidRPr="008734AB">
        <w:t>titl</w:t>
      </w:r>
      <w:r w:rsidRPr="008734AB">
        <w:t xml:space="preserve">ed </w:t>
      </w:r>
      <w:r w:rsidR="001D2FF7" w:rsidRPr="008734AB">
        <w:t xml:space="preserve">“Alternatives </w:t>
      </w:r>
      <w:r w:rsidRPr="008734AB">
        <w:t>Considered but Dismissed</w:t>
      </w:r>
      <w:r w:rsidR="008756A1" w:rsidRPr="008734AB">
        <w:t>.</w:t>
      </w:r>
      <w:r w:rsidR="001D2FF7" w:rsidRPr="008734AB">
        <w:t>”</w:t>
      </w:r>
    </w:p>
    <w:p w14:paraId="6DD0F3B7" w14:textId="2B17BDBE" w:rsidR="00791104" w:rsidRDefault="1C57A6B9" w:rsidP="00CD74B6">
      <w:pPr>
        <w:pStyle w:val="BodyText"/>
      </w:pPr>
      <w:bookmarkStart w:id="38" w:name="mitigationworkbook"/>
      <w:bookmarkEnd w:id="38"/>
      <w:r w:rsidRPr="008734AB">
        <w:t>Mitigation</w:t>
      </w:r>
      <w:r w:rsidR="004956D6" w:rsidRPr="008734AB">
        <w:t xml:space="preserve"> measures</w:t>
      </w:r>
      <w:r w:rsidRPr="008734AB">
        <w:t>: Mitigation</w:t>
      </w:r>
      <w:r w:rsidR="004956D6" w:rsidRPr="008734AB">
        <w:t xml:space="preserve"> measures</w:t>
      </w:r>
      <w:r w:rsidRPr="008734AB">
        <w:t xml:space="preserve"> are actions that reduce or eliminate the negative impacts of a given component of the alternative. Include an explanation of how the impacts from the various activities, methods, and tools that could be used might be mitigated: through employee training; location of work areas, </w:t>
      </w:r>
      <w:r w:rsidR="00B42B1B" w:rsidRPr="008734AB">
        <w:t>campsites,</w:t>
      </w:r>
      <w:r w:rsidRPr="008734AB">
        <w:t xml:space="preserve"> and travel routes; project timing; temporary closures; or other actions</w:t>
      </w:r>
      <w:r w:rsidR="008756A1" w:rsidRPr="008734AB">
        <w:t xml:space="preserve">. </w:t>
      </w:r>
      <w:r w:rsidRPr="008734AB">
        <w:t xml:space="preserve">For example, a common mitigation </w:t>
      </w:r>
      <w:r w:rsidR="00295854" w:rsidRPr="008734AB">
        <w:t xml:space="preserve">measure </w:t>
      </w:r>
      <w:r w:rsidRPr="008734AB">
        <w:t xml:space="preserve">for scientific installations is a requirement that they be painted a </w:t>
      </w:r>
      <w:r w:rsidRPr="008734AB">
        <w:lastRenderedPageBreak/>
        <w:t>matte color that blends with the landscape to reduce visibility</w:t>
      </w:r>
      <w:r w:rsidR="008756A1" w:rsidRPr="008734AB">
        <w:t xml:space="preserve">. </w:t>
      </w:r>
      <w:r w:rsidRPr="008734AB">
        <w:t xml:space="preserve">A mitigation </w:t>
      </w:r>
      <w:r w:rsidR="00295854" w:rsidRPr="008734AB">
        <w:t xml:space="preserve">measure </w:t>
      </w:r>
      <w:r w:rsidRPr="008734AB">
        <w:t xml:space="preserve">for helicopter flights might be </w:t>
      </w:r>
      <w:r w:rsidR="004D7581" w:rsidRPr="008734AB">
        <w:t xml:space="preserve">to </w:t>
      </w:r>
      <w:r w:rsidRPr="008734AB">
        <w:t>avoid bird nesting season</w:t>
      </w:r>
      <w:bookmarkStart w:id="39" w:name="Component_Activities"/>
      <w:bookmarkStart w:id="40" w:name="How_will_each_of_the_components_of_the_a"/>
      <w:bookmarkEnd w:id="39"/>
      <w:bookmarkEnd w:id="40"/>
      <w:r w:rsidR="009654CB" w:rsidRPr="008734AB">
        <w:t>.</w:t>
      </w:r>
    </w:p>
    <w:p w14:paraId="48D6DF51" w14:textId="77777777" w:rsidR="002928E8" w:rsidRPr="008734AB" w:rsidRDefault="002928E8" w:rsidP="00CD74B6">
      <w:pPr>
        <w:pStyle w:val="BodyText"/>
      </w:pPr>
    </w:p>
    <w:p w14:paraId="31CFB8E9" w14:textId="306A01B9" w:rsidR="0015743B" w:rsidRPr="00791104" w:rsidRDefault="00B0466A" w:rsidP="00B36C6B">
      <w:pPr>
        <w:pStyle w:val="Heading3"/>
      </w:pPr>
      <w:r w:rsidRPr="00791104">
        <w:t>Criteria for Comparing Alternatives</w:t>
      </w:r>
    </w:p>
    <w:p w14:paraId="38DA6477" w14:textId="0D30A7B1" w:rsidR="009F03F1" w:rsidRPr="00CD74B6" w:rsidRDefault="1C57A6B9" w:rsidP="00CD74B6">
      <w:pPr>
        <w:pStyle w:val="BodyText"/>
      </w:pPr>
      <w:r w:rsidRPr="00CD74B6">
        <w:t>For each activity specific to this alternative, check whether th</w:t>
      </w:r>
      <w:r w:rsidR="00CD59F7" w:rsidRPr="00CD74B6">
        <w:t>e</w:t>
      </w:r>
      <w:r w:rsidRPr="00CD74B6">
        <w:t xml:space="preserve"> activity has a positive, negative, or no effect on each of the following comparison criteria. In the text box provided, describe the </w:t>
      </w:r>
      <w:r w:rsidR="00031271" w:rsidRPr="00CD74B6">
        <w:t>type</w:t>
      </w:r>
      <w:r w:rsidR="00EC1667" w:rsidRPr="00CD74B6">
        <w:t>, duration,</w:t>
      </w:r>
      <w:r w:rsidR="00031271" w:rsidRPr="00CD74B6">
        <w:t xml:space="preserve"> and </w:t>
      </w:r>
      <w:r w:rsidRPr="00CD74B6">
        <w:t>magnitude of the effects</w:t>
      </w:r>
      <w:r w:rsidR="008756A1" w:rsidRPr="00CD74B6">
        <w:t xml:space="preserve">. </w:t>
      </w:r>
      <w:r w:rsidRPr="00CD74B6">
        <w:t xml:space="preserve">Note that it is possible to check both positive and negative boxes if the </w:t>
      </w:r>
      <w:r w:rsidR="009F03F1" w:rsidRPr="00CD74B6">
        <w:t xml:space="preserve">proposed </w:t>
      </w:r>
      <w:r w:rsidRPr="00CD74B6">
        <w:t xml:space="preserve">activity </w:t>
      </w:r>
      <w:r w:rsidR="005760E9" w:rsidRPr="00CD74B6">
        <w:t>will have</w:t>
      </w:r>
      <w:r w:rsidRPr="00CD74B6">
        <w:t xml:space="preserve"> both effects.</w:t>
      </w:r>
    </w:p>
    <w:p w14:paraId="509191F9" w14:textId="1E9DDFAF" w:rsidR="0015743B" w:rsidRPr="00CD74B6" w:rsidRDefault="001071B9" w:rsidP="00CD74B6">
      <w:pPr>
        <w:pStyle w:val="BodyText"/>
      </w:pPr>
      <w:r w:rsidRPr="00CD74B6">
        <w:t>After discussion of each of the</w:t>
      </w:r>
      <w:r w:rsidR="00355358" w:rsidRPr="00CD74B6">
        <w:t xml:space="preserve"> qualities of wilderness</w:t>
      </w:r>
      <w:r w:rsidRPr="00CD74B6">
        <w:t xml:space="preserve"> </w:t>
      </w:r>
      <w:r w:rsidR="00355358" w:rsidRPr="00CD74B6">
        <w:t>character below, a common example follows (</w:t>
      </w:r>
      <w:r w:rsidR="00CD59F7" w:rsidRPr="00CD74B6">
        <w:t>the aforementioned</w:t>
      </w:r>
      <w:r w:rsidR="00355358" w:rsidRPr="00CD74B6">
        <w:t xml:space="preserve"> proposal to i</w:t>
      </w:r>
      <w:r w:rsidR="009F03F1" w:rsidRPr="00CD74B6">
        <w:t>nstall</w:t>
      </w:r>
      <w:r w:rsidR="00355358" w:rsidRPr="00CD74B6">
        <w:t xml:space="preserve"> m</w:t>
      </w:r>
      <w:r w:rsidR="009F03F1" w:rsidRPr="00CD74B6">
        <w:t xml:space="preserve">onitoring </w:t>
      </w:r>
      <w:r w:rsidR="00355358" w:rsidRPr="00CD74B6">
        <w:t>c</w:t>
      </w:r>
      <w:r w:rsidR="009F03F1" w:rsidRPr="00CD74B6">
        <w:t>ameras</w:t>
      </w:r>
      <w:r w:rsidR="00355358" w:rsidRPr="00CD74B6">
        <w:t xml:space="preserve"> in a wilderness)</w:t>
      </w:r>
      <w:r w:rsidR="008756A1" w:rsidRPr="00CD74B6">
        <w:t xml:space="preserve">. </w:t>
      </w:r>
      <w:r w:rsidR="00355358" w:rsidRPr="00CD74B6">
        <w:t>E</w:t>
      </w:r>
      <w:r w:rsidR="009F03F1" w:rsidRPr="00CD74B6">
        <w:t xml:space="preserve">xplanatory notes </w:t>
      </w:r>
      <w:r w:rsidR="00355358" w:rsidRPr="00CD74B6">
        <w:t>appear in</w:t>
      </w:r>
      <w:r w:rsidR="009F03F1" w:rsidRPr="00CD74B6">
        <w:t xml:space="preserve"> red</w:t>
      </w:r>
      <w:r w:rsidR="00355358" w:rsidRPr="00CD74B6">
        <w:t>, describing</w:t>
      </w:r>
      <w:r w:rsidR="009F03F1" w:rsidRPr="00CD74B6">
        <w:t xml:space="preserve"> why particular activities were “graded” as they were.</w:t>
      </w:r>
    </w:p>
    <w:p w14:paraId="7B99E12F" w14:textId="77777777" w:rsidR="0015743B" w:rsidRPr="00691026" w:rsidRDefault="00CE5632" w:rsidP="009F3214">
      <w:pPr>
        <w:pStyle w:val="Heading4"/>
      </w:pPr>
      <w:bookmarkStart w:id="41" w:name="Wilderness_Character"/>
      <w:bookmarkEnd w:id="41"/>
      <w:r w:rsidRPr="00691026">
        <w:t>Wilderness Character</w:t>
      </w:r>
    </w:p>
    <w:p w14:paraId="6F944D43" w14:textId="299B00C3" w:rsidR="0015743B" w:rsidRPr="00CD74B6" w:rsidRDefault="00CE5632" w:rsidP="00CD74B6">
      <w:pPr>
        <w:pStyle w:val="BodyText"/>
        <w:rPr>
          <w:i/>
          <w:iCs/>
        </w:rPr>
      </w:pPr>
      <w:bookmarkStart w:id="42" w:name="What_is_the_effect_of_each_component_act"/>
      <w:bookmarkEnd w:id="42"/>
      <w:r w:rsidRPr="00CD74B6">
        <w:rPr>
          <w:i/>
          <w:iCs/>
        </w:rPr>
        <w:t>What</w:t>
      </w:r>
      <w:r w:rsidRPr="00CD74B6">
        <w:rPr>
          <w:i/>
          <w:iCs/>
          <w:spacing w:val="-9"/>
        </w:rPr>
        <w:t xml:space="preserve"> </w:t>
      </w:r>
      <w:r w:rsidRPr="00CD74B6">
        <w:rPr>
          <w:i/>
          <w:iCs/>
        </w:rPr>
        <w:t>is</w:t>
      </w:r>
      <w:r w:rsidRPr="00CD74B6">
        <w:rPr>
          <w:i/>
          <w:iCs/>
          <w:spacing w:val="-12"/>
        </w:rPr>
        <w:t xml:space="preserve"> </w:t>
      </w:r>
      <w:r w:rsidRPr="00CD74B6">
        <w:rPr>
          <w:i/>
          <w:iCs/>
        </w:rPr>
        <w:t>the</w:t>
      </w:r>
      <w:r w:rsidRPr="00CD74B6">
        <w:rPr>
          <w:i/>
          <w:iCs/>
          <w:spacing w:val="-10"/>
        </w:rPr>
        <w:t xml:space="preserve"> </w:t>
      </w:r>
      <w:r w:rsidRPr="00CD74B6">
        <w:rPr>
          <w:i/>
          <w:iCs/>
        </w:rPr>
        <w:t>effect</w:t>
      </w:r>
      <w:r w:rsidRPr="00CD74B6">
        <w:rPr>
          <w:i/>
          <w:iCs/>
          <w:spacing w:val="-9"/>
        </w:rPr>
        <w:t xml:space="preserve"> </w:t>
      </w:r>
      <w:r w:rsidRPr="00CD74B6">
        <w:rPr>
          <w:i/>
          <w:iCs/>
        </w:rPr>
        <w:t>of</w:t>
      </w:r>
      <w:r w:rsidRPr="00CD74B6">
        <w:rPr>
          <w:i/>
          <w:iCs/>
          <w:spacing w:val="-8"/>
        </w:rPr>
        <w:t xml:space="preserve"> </w:t>
      </w:r>
      <w:r w:rsidRPr="00CD74B6">
        <w:rPr>
          <w:i/>
          <w:iCs/>
        </w:rPr>
        <w:t>each</w:t>
      </w:r>
      <w:r w:rsidRPr="00CD74B6">
        <w:rPr>
          <w:i/>
          <w:iCs/>
          <w:spacing w:val="-8"/>
        </w:rPr>
        <w:t xml:space="preserve"> </w:t>
      </w:r>
      <w:r w:rsidR="001D2FF7" w:rsidRPr="00CD74B6">
        <w:rPr>
          <w:i/>
          <w:iCs/>
        </w:rPr>
        <w:t>C</w:t>
      </w:r>
      <w:r w:rsidRPr="00CD74B6">
        <w:rPr>
          <w:i/>
          <w:iCs/>
        </w:rPr>
        <w:t>omponent</w:t>
      </w:r>
      <w:r w:rsidRPr="00CD74B6">
        <w:rPr>
          <w:i/>
          <w:iCs/>
          <w:spacing w:val="-9"/>
        </w:rPr>
        <w:t xml:space="preserve"> </w:t>
      </w:r>
      <w:r w:rsidR="001D2FF7" w:rsidRPr="00CD74B6">
        <w:rPr>
          <w:i/>
          <w:iCs/>
        </w:rPr>
        <w:t>M</w:t>
      </w:r>
      <w:r w:rsidR="000F4DB0" w:rsidRPr="00CD74B6">
        <w:rPr>
          <w:i/>
          <w:iCs/>
        </w:rPr>
        <w:t>ethod</w:t>
      </w:r>
      <w:r w:rsidRPr="00CD74B6">
        <w:rPr>
          <w:i/>
          <w:iCs/>
          <w:spacing w:val="-11"/>
        </w:rPr>
        <w:t xml:space="preserve"> </w:t>
      </w:r>
      <w:r w:rsidRPr="00CD74B6">
        <w:rPr>
          <w:i/>
          <w:iCs/>
        </w:rPr>
        <w:t>on</w:t>
      </w:r>
      <w:r w:rsidRPr="00CD74B6">
        <w:rPr>
          <w:i/>
          <w:iCs/>
          <w:spacing w:val="-8"/>
        </w:rPr>
        <w:t xml:space="preserve"> </w:t>
      </w:r>
      <w:r w:rsidRPr="00CD74B6">
        <w:rPr>
          <w:i/>
          <w:iCs/>
        </w:rPr>
        <w:t>the</w:t>
      </w:r>
      <w:r w:rsidRPr="00CD74B6">
        <w:rPr>
          <w:i/>
          <w:iCs/>
          <w:spacing w:val="-10"/>
        </w:rPr>
        <w:t xml:space="preserve"> </w:t>
      </w:r>
      <w:r w:rsidRPr="00CD74B6">
        <w:rPr>
          <w:i/>
          <w:iCs/>
        </w:rPr>
        <w:t>qualities</w:t>
      </w:r>
      <w:r w:rsidRPr="00CD74B6">
        <w:rPr>
          <w:i/>
          <w:iCs/>
          <w:spacing w:val="-9"/>
        </w:rPr>
        <w:t xml:space="preserve"> </w:t>
      </w:r>
      <w:r w:rsidRPr="00CD74B6">
        <w:rPr>
          <w:i/>
          <w:iCs/>
        </w:rPr>
        <w:t>of</w:t>
      </w:r>
      <w:r w:rsidRPr="00CD74B6">
        <w:rPr>
          <w:i/>
          <w:iCs/>
          <w:spacing w:val="-11"/>
        </w:rPr>
        <w:t xml:space="preserve"> </w:t>
      </w:r>
      <w:r w:rsidRPr="00CD74B6">
        <w:rPr>
          <w:i/>
          <w:iCs/>
        </w:rPr>
        <w:t>wilderness</w:t>
      </w:r>
      <w:r w:rsidRPr="00CD74B6">
        <w:rPr>
          <w:i/>
          <w:iCs/>
          <w:spacing w:val="-8"/>
        </w:rPr>
        <w:t xml:space="preserve"> </w:t>
      </w:r>
      <w:r w:rsidRPr="00CD74B6">
        <w:rPr>
          <w:i/>
          <w:iCs/>
        </w:rPr>
        <w:t>character? What mitigation measures will be</w:t>
      </w:r>
      <w:r w:rsidRPr="00CD74B6">
        <w:rPr>
          <w:i/>
          <w:iCs/>
          <w:spacing w:val="-15"/>
        </w:rPr>
        <w:t xml:space="preserve"> </w:t>
      </w:r>
      <w:r w:rsidRPr="00CD74B6">
        <w:rPr>
          <w:i/>
          <w:iCs/>
        </w:rPr>
        <w:t>taken?</w:t>
      </w:r>
    </w:p>
    <w:p w14:paraId="2764EA98" w14:textId="77777777" w:rsidR="0015743B" w:rsidRPr="00691026" w:rsidRDefault="00CE5632" w:rsidP="00F8542B">
      <w:pPr>
        <w:pStyle w:val="Heading4"/>
      </w:pPr>
      <w:bookmarkStart w:id="43" w:name="Untrammeled"/>
      <w:bookmarkEnd w:id="43"/>
      <w:r w:rsidRPr="00691026">
        <w:t>Untrammeled</w:t>
      </w:r>
    </w:p>
    <w:p w14:paraId="50508908" w14:textId="3A78F78E" w:rsidR="00A34C70" w:rsidRPr="00CD74B6" w:rsidRDefault="00CE5632" w:rsidP="00CD74B6">
      <w:pPr>
        <w:pStyle w:val="BodyText"/>
      </w:pPr>
      <w:r w:rsidRPr="00CD74B6">
        <w:t>Identify how this quality is positively impacted where a trammeling</w:t>
      </w:r>
      <w:r w:rsidR="00BF1B95" w:rsidRPr="00CD74B6">
        <w:t xml:space="preserve"> action</w:t>
      </w:r>
      <w:r w:rsidRPr="00CD74B6">
        <w:t xml:space="preserve"> is reduced or </w:t>
      </w:r>
      <w:r w:rsidR="00EC5BD9" w:rsidRPr="00CD74B6">
        <w:t>eliminated or</w:t>
      </w:r>
      <w:r w:rsidRPr="00CD74B6">
        <w:t xml:space="preserve"> is negatively impacted where trammeling increases. Discuss the degree to which the components or processes of ecological systems are intentionally controlled, manipulated, or hindered by the proposed actions.</w:t>
      </w:r>
    </w:p>
    <w:p w14:paraId="745270AB" w14:textId="05A4DB44" w:rsidR="00DD1113" w:rsidRPr="00CD74B6" w:rsidRDefault="00CE5632" w:rsidP="00CD74B6">
      <w:pPr>
        <w:pStyle w:val="BodyText"/>
      </w:pPr>
      <w:r w:rsidRPr="00CD74B6">
        <w:t xml:space="preserve">This quality is degraded by modern human activities or actions that control or manipulate the components or processes of ecological systems inside the wilderness. Examples include suppression of natural fire or managing vegetation and wildlife even </w:t>
      </w:r>
      <w:r w:rsidR="00A27958" w:rsidRPr="00CD74B6">
        <w:t xml:space="preserve">if </w:t>
      </w:r>
      <w:r w:rsidRPr="00CD74B6">
        <w:t xml:space="preserve">the manipulation </w:t>
      </w:r>
      <w:r w:rsidR="00A27958" w:rsidRPr="00CD74B6">
        <w:t xml:space="preserve">would ultimately improve the Natural quality, </w:t>
      </w:r>
      <w:r w:rsidRPr="00CD74B6">
        <w:t>such as eliminating a non-native species</w:t>
      </w:r>
      <w:r w:rsidR="008756A1" w:rsidRPr="00CD74B6">
        <w:t xml:space="preserve">. </w:t>
      </w:r>
      <w:r w:rsidRPr="00CD74B6">
        <w:t>Any manipulation of the biophysical environment</w:t>
      </w:r>
      <w:r w:rsidR="00A27958" w:rsidRPr="00CD74B6">
        <w:t xml:space="preserve"> </w:t>
      </w:r>
      <w:r w:rsidRPr="00CD74B6">
        <w:t>has a negative impact to this quality. The only way a positive effect to this quality could be registered is if the proposal would stop a</w:t>
      </w:r>
      <w:r w:rsidR="007E3D16" w:rsidRPr="00CD74B6">
        <w:t>n ongoing</w:t>
      </w:r>
      <w:r w:rsidRPr="00CD74B6">
        <w:t xml:space="preserve"> manipulation of the biophysical environment.</w:t>
      </w:r>
    </w:p>
    <w:p w14:paraId="28E81901" w14:textId="398EB8C6" w:rsidR="00DD1113" w:rsidRPr="00F8542B" w:rsidRDefault="00DD1113" w:rsidP="00CC5645">
      <w:pPr>
        <w:pStyle w:val="BodyText"/>
        <w:tabs>
          <w:tab w:val="left" w:pos="8730"/>
          <w:tab w:val="left" w:pos="8910"/>
        </w:tabs>
        <w:jc w:val="both"/>
        <w:rPr>
          <w:szCs w:val="24"/>
        </w:rPr>
      </w:pPr>
      <w:r w:rsidRPr="00F8542B">
        <w:rPr>
          <w:szCs w:val="24"/>
        </w:rPr>
        <w:t xml:space="preserve">The negative effect to the </w:t>
      </w:r>
      <w:r w:rsidR="00270FD3" w:rsidRPr="00F8542B">
        <w:rPr>
          <w:szCs w:val="24"/>
        </w:rPr>
        <w:t>U</w:t>
      </w:r>
      <w:r w:rsidRPr="00F8542B">
        <w:rPr>
          <w:szCs w:val="24"/>
        </w:rPr>
        <w:t>ntrammeled quality is greater when:</w:t>
      </w:r>
    </w:p>
    <w:p w14:paraId="7CC05A96" w14:textId="02D9F8B3" w:rsidR="00DD1113" w:rsidRPr="00F8542B" w:rsidRDefault="00DE4172" w:rsidP="00B26CA3">
      <w:pPr>
        <w:pStyle w:val="BodyText"/>
        <w:numPr>
          <w:ilvl w:val="0"/>
          <w:numId w:val="26"/>
        </w:numPr>
        <w:tabs>
          <w:tab w:val="left" w:pos="8730"/>
          <w:tab w:val="left" w:pos="8910"/>
        </w:tabs>
        <w:ind w:left="1260" w:hanging="540"/>
        <w:jc w:val="both"/>
        <w:rPr>
          <w:szCs w:val="24"/>
        </w:rPr>
      </w:pPr>
      <w:r w:rsidRPr="00F8542B">
        <w:rPr>
          <w:szCs w:val="24"/>
        </w:rPr>
        <w:t>There is an increase in the number of ecological components or processes affected</w:t>
      </w:r>
      <w:r w:rsidR="003E3B54">
        <w:rPr>
          <w:szCs w:val="24"/>
        </w:rPr>
        <w:t>.</w:t>
      </w:r>
    </w:p>
    <w:p w14:paraId="7A601A42" w14:textId="1C6A0C78" w:rsidR="00DD1113" w:rsidRPr="00F8542B" w:rsidRDefault="00DD1113" w:rsidP="00B26CA3">
      <w:pPr>
        <w:pStyle w:val="BodyText"/>
        <w:numPr>
          <w:ilvl w:val="0"/>
          <w:numId w:val="26"/>
        </w:numPr>
        <w:tabs>
          <w:tab w:val="left" w:pos="8730"/>
          <w:tab w:val="left" w:pos="8910"/>
        </w:tabs>
        <w:ind w:left="1260" w:hanging="540"/>
        <w:jc w:val="both"/>
        <w:rPr>
          <w:szCs w:val="24"/>
        </w:rPr>
      </w:pPr>
      <w:r w:rsidRPr="00F8542B">
        <w:rPr>
          <w:szCs w:val="24"/>
        </w:rPr>
        <w:t>The proposed action intends to shape resulting ecological conditions or processes rather than merely remove a human</w:t>
      </w:r>
      <w:r w:rsidR="00270FD3" w:rsidRPr="00F8542B">
        <w:rPr>
          <w:szCs w:val="24"/>
        </w:rPr>
        <w:t>-</w:t>
      </w:r>
      <w:r w:rsidRPr="00F8542B">
        <w:rPr>
          <w:szCs w:val="24"/>
        </w:rPr>
        <w:t>caused condition.</w:t>
      </w:r>
    </w:p>
    <w:p w14:paraId="53DC5A39" w14:textId="24B0F66F" w:rsidR="00DD1113" w:rsidRPr="00F8542B" w:rsidRDefault="00DD1113" w:rsidP="00B26CA3">
      <w:pPr>
        <w:pStyle w:val="BodyText"/>
        <w:numPr>
          <w:ilvl w:val="0"/>
          <w:numId w:val="26"/>
        </w:numPr>
        <w:tabs>
          <w:tab w:val="left" w:pos="8730"/>
          <w:tab w:val="left" w:pos="8910"/>
        </w:tabs>
        <w:ind w:left="1260" w:hanging="540"/>
        <w:jc w:val="both"/>
        <w:rPr>
          <w:szCs w:val="24"/>
        </w:rPr>
      </w:pPr>
      <w:r w:rsidRPr="00F8542B">
        <w:rPr>
          <w:szCs w:val="24"/>
        </w:rPr>
        <w:t>The goals of the action are highly prescriptive, requiring more choices made by people rather than nature</w:t>
      </w:r>
      <w:r w:rsidR="008E5D4D">
        <w:rPr>
          <w:szCs w:val="24"/>
        </w:rPr>
        <w:t>.</w:t>
      </w:r>
    </w:p>
    <w:p w14:paraId="477E2D79" w14:textId="33EACD94" w:rsidR="00DD1113" w:rsidRPr="00F8542B" w:rsidRDefault="00DD1113" w:rsidP="00B26CA3">
      <w:pPr>
        <w:pStyle w:val="BodyText"/>
        <w:numPr>
          <w:ilvl w:val="0"/>
          <w:numId w:val="26"/>
        </w:numPr>
        <w:tabs>
          <w:tab w:val="left" w:pos="8730"/>
          <w:tab w:val="left" w:pos="8910"/>
        </w:tabs>
        <w:ind w:left="1260" w:hanging="540"/>
        <w:jc w:val="both"/>
        <w:rPr>
          <w:szCs w:val="24"/>
        </w:rPr>
      </w:pPr>
      <w:r w:rsidRPr="00F8542B">
        <w:rPr>
          <w:szCs w:val="24"/>
        </w:rPr>
        <w:t>The proposed action is likely to require multiple interventions</w:t>
      </w:r>
      <w:r w:rsidR="008E5D4D">
        <w:rPr>
          <w:szCs w:val="24"/>
        </w:rPr>
        <w:t>.</w:t>
      </w:r>
    </w:p>
    <w:p w14:paraId="453D6D44" w14:textId="51DD64A8" w:rsidR="00DD1113" w:rsidRPr="00F8542B" w:rsidRDefault="00DD1113" w:rsidP="00B26CA3">
      <w:pPr>
        <w:pStyle w:val="BodyText"/>
        <w:numPr>
          <w:ilvl w:val="0"/>
          <w:numId w:val="26"/>
        </w:numPr>
        <w:tabs>
          <w:tab w:val="left" w:pos="8730"/>
          <w:tab w:val="left" w:pos="8910"/>
        </w:tabs>
        <w:ind w:left="1260" w:hanging="540"/>
        <w:jc w:val="both"/>
        <w:rPr>
          <w:szCs w:val="24"/>
        </w:rPr>
      </w:pPr>
      <w:r w:rsidRPr="00F8542B">
        <w:rPr>
          <w:szCs w:val="24"/>
        </w:rPr>
        <w:t>The risk of unintended consequences is high</w:t>
      </w:r>
      <w:r w:rsidR="008E5D4D">
        <w:rPr>
          <w:szCs w:val="24"/>
        </w:rPr>
        <w:t>.</w:t>
      </w:r>
    </w:p>
    <w:p w14:paraId="14799AB6" w14:textId="356B5C38" w:rsidR="0015743B" w:rsidRPr="00962B4B" w:rsidRDefault="00DD1113" w:rsidP="00CC5645">
      <w:pPr>
        <w:pStyle w:val="BodyText"/>
        <w:numPr>
          <w:ilvl w:val="0"/>
          <w:numId w:val="26"/>
        </w:numPr>
        <w:tabs>
          <w:tab w:val="left" w:pos="8730"/>
          <w:tab w:val="left" w:pos="8910"/>
        </w:tabs>
        <w:ind w:left="1260" w:hanging="540"/>
        <w:jc w:val="both"/>
        <w:rPr>
          <w:szCs w:val="24"/>
        </w:rPr>
      </w:pPr>
      <w:r w:rsidRPr="00F8542B">
        <w:rPr>
          <w:szCs w:val="24"/>
        </w:rPr>
        <w:t>The proposed action has not been tested in the same or a similar ecosystem</w:t>
      </w:r>
      <w:r w:rsidR="008E5D4D">
        <w:rPr>
          <w:szCs w:val="24"/>
        </w:rPr>
        <w:t>.</w:t>
      </w:r>
    </w:p>
    <w:p w14:paraId="0FC07A05" w14:textId="01BE4B69" w:rsidR="1C57A6B9" w:rsidRPr="00F8542B" w:rsidRDefault="00CE5632" w:rsidP="00962B4B">
      <w:pPr>
        <w:pStyle w:val="BodyText"/>
        <w:tabs>
          <w:tab w:val="left" w:pos="8730"/>
          <w:tab w:val="left" w:pos="8910"/>
        </w:tabs>
        <w:rPr>
          <w:szCs w:val="24"/>
        </w:rPr>
      </w:pPr>
      <w:r w:rsidRPr="00F8542B">
        <w:rPr>
          <w:szCs w:val="24"/>
        </w:rPr>
        <w:t xml:space="preserve">For projects where the intent is </w:t>
      </w:r>
      <w:r w:rsidRPr="00F8542B">
        <w:rPr>
          <w:spacing w:val="-3"/>
          <w:szCs w:val="24"/>
        </w:rPr>
        <w:t xml:space="preserve">not </w:t>
      </w:r>
      <w:r w:rsidRPr="00F8542B">
        <w:rPr>
          <w:szCs w:val="24"/>
        </w:rPr>
        <w:t xml:space="preserve">to manipulate </w:t>
      </w:r>
      <w:r w:rsidR="00434D71" w:rsidRPr="00F8542B">
        <w:rPr>
          <w:szCs w:val="24"/>
        </w:rPr>
        <w:t xml:space="preserve">wilderness ecosystems </w:t>
      </w:r>
      <w:r w:rsidR="00BF1B95" w:rsidRPr="00F8542B">
        <w:rPr>
          <w:szCs w:val="24"/>
        </w:rPr>
        <w:t>(e.g.,</w:t>
      </w:r>
      <w:r w:rsidR="009C1E67" w:rsidRPr="00F8542B">
        <w:rPr>
          <w:szCs w:val="24"/>
        </w:rPr>
        <w:t xml:space="preserve"> </w:t>
      </w:r>
      <w:r w:rsidR="009C1E67" w:rsidRPr="00F8542B">
        <w:rPr>
          <w:szCs w:val="24"/>
        </w:rPr>
        <w:lastRenderedPageBreak/>
        <w:t>remov</w:t>
      </w:r>
      <w:r w:rsidR="00BF1B95" w:rsidRPr="00F8542B">
        <w:rPr>
          <w:szCs w:val="24"/>
        </w:rPr>
        <w:t>ing</w:t>
      </w:r>
      <w:r w:rsidR="009C1E67" w:rsidRPr="00F8542B">
        <w:rPr>
          <w:szCs w:val="24"/>
        </w:rPr>
        <w:t xml:space="preserve"> a structure</w:t>
      </w:r>
      <w:r w:rsidR="00434D71" w:rsidRPr="00F8542B">
        <w:rPr>
          <w:szCs w:val="24"/>
        </w:rPr>
        <w:t xml:space="preserve"> or preserving solitude</w:t>
      </w:r>
      <w:r w:rsidR="00BF1B95" w:rsidRPr="00F8542B">
        <w:rPr>
          <w:szCs w:val="24"/>
        </w:rPr>
        <w:t>)</w:t>
      </w:r>
      <w:r w:rsidR="009C1E67" w:rsidRPr="00F8542B">
        <w:rPr>
          <w:szCs w:val="24"/>
        </w:rPr>
        <w:t xml:space="preserve">, </w:t>
      </w:r>
      <w:r w:rsidRPr="00F8542B">
        <w:rPr>
          <w:szCs w:val="24"/>
        </w:rPr>
        <w:t xml:space="preserve">simply state that there is no effect and, </w:t>
      </w:r>
      <w:r w:rsidRPr="00F8542B">
        <w:rPr>
          <w:spacing w:val="-3"/>
          <w:szCs w:val="24"/>
        </w:rPr>
        <w:t xml:space="preserve">if </w:t>
      </w:r>
      <w:r w:rsidRPr="00F8542B">
        <w:rPr>
          <w:szCs w:val="24"/>
        </w:rPr>
        <w:t xml:space="preserve">appropriate, </w:t>
      </w:r>
      <w:r w:rsidR="00434D71" w:rsidRPr="00F8542B">
        <w:rPr>
          <w:szCs w:val="24"/>
        </w:rPr>
        <w:t xml:space="preserve">describe </w:t>
      </w:r>
      <w:r w:rsidRPr="00F8542B">
        <w:rPr>
          <w:szCs w:val="24"/>
        </w:rPr>
        <w:t xml:space="preserve">the impacts </w:t>
      </w:r>
      <w:r w:rsidR="00270FD3" w:rsidRPr="00F8542B">
        <w:rPr>
          <w:szCs w:val="24"/>
        </w:rPr>
        <w:t>to</w:t>
      </w:r>
      <w:r w:rsidRPr="00F8542B">
        <w:rPr>
          <w:szCs w:val="24"/>
        </w:rPr>
        <w:t xml:space="preserve"> one or more </w:t>
      </w:r>
      <w:r w:rsidRPr="00F8542B">
        <w:rPr>
          <w:spacing w:val="-3"/>
          <w:szCs w:val="24"/>
        </w:rPr>
        <w:t xml:space="preserve">of </w:t>
      </w:r>
      <w:r w:rsidRPr="00F8542B">
        <w:rPr>
          <w:szCs w:val="24"/>
        </w:rPr>
        <w:t>the other</w:t>
      </w:r>
      <w:r w:rsidRPr="00F8542B">
        <w:rPr>
          <w:spacing w:val="-18"/>
          <w:szCs w:val="24"/>
        </w:rPr>
        <w:t xml:space="preserve"> </w:t>
      </w:r>
      <w:r w:rsidRPr="00F8542B">
        <w:rPr>
          <w:szCs w:val="24"/>
        </w:rPr>
        <w:t>qualities.</w:t>
      </w:r>
    </w:p>
    <w:p w14:paraId="717055BA" w14:textId="77777777" w:rsidR="005C257D" w:rsidRPr="00F8542B" w:rsidRDefault="1C57A6B9" w:rsidP="00CC5645">
      <w:pPr>
        <w:tabs>
          <w:tab w:val="left" w:pos="8730"/>
          <w:tab w:val="left" w:pos="8910"/>
        </w:tabs>
        <w:rPr>
          <w:szCs w:val="24"/>
        </w:rPr>
      </w:pPr>
      <w:bookmarkStart w:id="44" w:name="_Hlk73019910"/>
      <w:r w:rsidRPr="00F8542B">
        <w:rPr>
          <w:szCs w:val="24"/>
        </w:rPr>
        <w:t xml:space="preserve">For actions that intend to manipulate natural conditions or processes, </w:t>
      </w:r>
      <w:bookmarkStart w:id="45" w:name="_Hlk73019830"/>
      <w:r w:rsidRPr="00F8542B">
        <w:rPr>
          <w:szCs w:val="24"/>
        </w:rPr>
        <w:t>consider the following questions</w:t>
      </w:r>
      <w:bookmarkEnd w:id="45"/>
      <w:r w:rsidRPr="00F8542B">
        <w:rPr>
          <w:szCs w:val="24"/>
        </w:rPr>
        <w:t>:</w:t>
      </w:r>
      <w:bookmarkEnd w:id="44"/>
    </w:p>
    <w:p w14:paraId="3A99A943" w14:textId="72BDAC5A" w:rsidR="00DD1113" w:rsidRPr="00F8542B" w:rsidRDefault="00DD1113" w:rsidP="00B26CA3">
      <w:pPr>
        <w:pStyle w:val="ListParagraph"/>
        <w:numPr>
          <w:ilvl w:val="0"/>
          <w:numId w:val="27"/>
        </w:numPr>
        <w:tabs>
          <w:tab w:val="left" w:pos="8730"/>
          <w:tab w:val="left" w:pos="8910"/>
        </w:tabs>
        <w:ind w:left="1260" w:hanging="540"/>
        <w:rPr>
          <w:szCs w:val="24"/>
        </w:rPr>
      </w:pPr>
      <w:r w:rsidRPr="00F8542B">
        <w:rPr>
          <w:szCs w:val="24"/>
        </w:rPr>
        <w:t xml:space="preserve">Describe </w:t>
      </w:r>
      <w:r w:rsidR="009C4529" w:rsidRPr="00F8542B">
        <w:rPr>
          <w:szCs w:val="24"/>
        </w:rPr>
        <w:t xml:space="preserve">the </w:t>
      </w:r>
      <w:r w:rsidRPr="00F8542B">
        <w:rPr>
          <w:szCs w:val="24"/>
        </w:rPr>
        <w:t>number of processes or ecosystem components affected, and complexity, area, and type of the trammeling.</w:t>
      </w:r>
    </w:p>
    <w:p w14:paraId="33FF4BCD" w14:textId="77777777" w:rsidR="00DD1113" w:rsidRPr="00F8542B" w:rsidRDefault="00DD1113" w:rsidP="00B26CA3">
      <w:pPr>
        <w:pStyle w:val="ListParagraph"/>
        <w:widowControl/>
        <w:numPr>
          <w:ilvl w:val="1"/>
          <w:numId w:val="20"/>
        </w:numPr>
        <w:tabs>
          <w:tab w:val="left" w:pos="8730"/>
          <w:tab w:val="left" w:pos="8910"/>
        </w:tabs>
        <w:autoSpaceDE/>
        <w:autoSpaceDN/>
        <w:ind w:left="1620"/>
        <w:contextualSpacing/>
        <w:rPr>
          <w:szCs w:val="24"/>
        </w:rPr>
      </w:pPr>
      <w:r w:rsidRPr="00F8542B">
        <w:rPr>
          <w:szCs w:val="24"/>
        </w:rPr>
        <w:t>What is the scope of the action: Does it affect multiple species or processes?</w:t>
      </w:r>
    </w:p>
    <w:p w14:paraId="640BD6DB" w14:textId="77777777" w:rsidR="00DD1113"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What is the size of the area involved?</w:t>
      </w:r>
    </w:p>
    <w:p w14:paraId="353E722A" w14:textId="76DF88C4" w:rsidR="00DD1113"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What is the degree or intensity of the manipulation: Does it shape ecological conditions or remove a condition caused by modern humans</w:t>
      </w:r>
      <w:r w:rsidR="00B60855" w:rsidRPr="00F8542B">
        <w:rPr>
          <w:szCs w:val="24"/>
        </w:rPr>
        <w:t xml:space="preserve"> (as defined in Section 2(a) of the Wilderness Act)</w:t>
      </w:r>
      <w:r w:rsidRPr="00F8542B">
        <w:rPr>
          <w:szCs w:val="24"/>
        </w:rPr>
        <w:t>?</w:t>
      </w:r>
    </w:p>
    <w:p w14:paraId="37AE9099" w14:textId="5ECD9449" w:rsidR="00DD1113"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What is the breadth of the ecological goals</w:t>
      </w:r>
      <w:r w:rsidR="00B60855" w:rsidRPr="00F8542B">
        <w:rPr>
          <w:szCs w:val="24"/>
        </w:rPr>
        <w:t xml:space="preserve"> of the proposal</w:t>
      </w:r>
      <w:r w:rsidR="00884BF8" w:rsidRPr="00F8542B">
        <w:rPr>
          <w:szCs w:val="24"/>
        </w:rPr>
        <w:t>?</w:t>
      </w:r>
    </w:p>
    <w:p w14:paraId="3E05F1FF" w14:textId="13893066" w:rsidR="005C257D"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What type and duration of trammeling is proposed</w:t>
      </w:r>
      <w:r w:rsidR="00884BF8" w:rsidRPr="00F8542B">
        <w:rPr>
          <w:szCs w:val="24"/>
        </w:rPr>
        <w:t xml:space="preserve">? </w:t>
      </w:r>
      <w:bookmarkStart w:id="46" w:name="_Hlk72935262"/>
      <w:r w:rsidRPr="00F8542B">
        <w:rPr>
          <w:szCs w:val="24"/>
        </w:rPr>
        <w:t>Does it involve a single action or long</w:t>
      </w:r>
      <w:r w:rsidR="009C4529" w:rsidRPr="00F8542B">
        <w:rPr>
          <w:szCs w:val="24"/>
        </w:rPr>
        <w:t>-</w:t>
      </w:r>
      <w:r w:rsidRPr="00F8542B">
        <w:rPr>
          <w:szCs w:val="24"/>
        </w:rPr>
        <w:t>term control and manipulation (e.g</w:t>
      </w:r>
      <w:r w:rsidR="009C4529" w:rsidRPr="00F8542B">
        <w:rPr>
          <w:szCs w:val="24"/>
        </w:rPr>
        <w:t>.,</w:t>
      </w:r>
      <w:r w:rsidRPr="00F8542B">
        <w:rPr>
          <w:szCs w:val="24"/>
        </w:rPr>
        <w:t xml:space="preserve"> one-time </w:t>
      </w:r>
      <w:r w:rsidR="005C257D" w:rsidRPr="00F8542B">
        <w:rPr>
          <w:szCs w:val="24"/>
        </w:rPr>
        <w:t>moving</w:t>
      </w:r>
      <w:r w:rsidRPr="00F8542B">
        <w:rPr>
          <w:szCs w:val="24"/>
        </w:rPr>
        <w:t xml:space="preserve"> of a species or </w:t>
      </w:r>
      <w:r w:rsidR="005C257D" w:rsidRPr="00F8542B">
        <w:rPr>
          <w:szCs w:val="24"/>
        </w:rPr>
        <w:t xml:space="preserve">a </w:t>
      </w:r>
      <w:r w:rsidRPr="00F8542B">
        <w:rPr>
          <w:szCs w:val="24"/>
        </w:rPr>
        <w:t>permanently installed fish ladder)</w:t>
      </w:r>
      <w:r w:rsidR="005C257D" w:rsidRPr="00F8542B">
        <w:rPr>
          <w:szCs w:val="24"/>
        </w:rPr>
        <w:t>?</w:t>
      </w:r>
    </w:p>
    <w:bookmarkEnd w:id="46"/>
    <w:p w14:paraId="4BAFA251" w14:textId="7189FAFE" w:rsidR="00DD1113" w:rsidRPr="00F8542B" w:rsidRDefault="00DD1113" w:rsidP="00CC49FA">
      <w:pPr>
        <w:pStyle w:val="ListParagraph"/>
        <w:widowControl/>
        <w:numPr>
          <w:ilvl w:val="0"/>
          <w:numId w:val="20"/>
        </w:numPr>
        <w:tabs>
          <w:tab w:val="left" w:pos="8730"/>
          <w:tab w:val="left" w:pos="8910"/>
        </w:tabs>
        <w:autoSpaceDE/>
        <w:autoSpaceDN/>
        <w:ind w:left="1260" w:hanging="540"/>
        <w:contextualSpacing/>
        <w:rPr>
          <w:szCs w:val="24"/>
        </w:rPr>
      </w:pPr>
      <w:r w:rsidRPr="00F8542B">
        <w:rPr>
          <w:szCs w:val="24"/>
        </w:rPr>
        <w:t>What is the likelihood of avoiding or needing future trammeling?</w:t>
      </w:r>
    </w:p>
    <w:p w14:paraId="2BF2D325" w14:textId="556EDDAE" w:rsidR="00DD1113"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Will the trammeling result in natural processes resuming or the avoidance of future trammeling</w:t>
      </w:r>
      <w:r w:rsidR="00884BF8" w:rsidRPr="00F8542B">
        <w:rPr>
          <w:szCs w:val="24"/>
        </w:rPr>
        <w:t>?</w:t>
      </w:r>
    </w:p>
    <w:p w14:paraId="180C94CC" w14:textId="7C41B52F" w:rsidR="008640EF"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What is the risk of unintended consequences</w:t>
      </w:r>
      <w:r w:rsidR="009C4529" w:rsidRPr="00F8542B">
        <w:rPr>
          <w:szCs w:val="24"/>
        </w:rPr>
        <w:t>,</w:t>
      </w:r>
      <w:r w:rsidRPr="00F8542B">
        <w:rPr>
          <w:szCs w:val="24"/>
        </w:rPr>
        <w:t xml:space="preserve"> and what would those consequences be?</w:t>
      </w:r>
    </w:p>
    <w:p w14:paraId="5F080547" w14:textId="77777777" w:rsidR="00DD1113" w:rsidRPr="00F8542B" w:rsidRDefault="00DD1113" w:rsidP="00CC49FA">
      <w:pPr>
        <w:pStyle w:val="ListParagraph"/>
        <w:widowControl/>
        <w:numPr>
          <w:ilvl w:val="0"/>
          <w:numId w:val="20"/>
        </w:numPr>
        <w:tabs>
          <w:tab w:val="left" w:pos="8730"/>
          <w:tab w:val="left" w:pos="8910"/>
        </w:tabs>
        <w:autoSpaceDE/>
        <w:autoSpaceDN/>
        <w:ind w:left="1260" w:hanging="540"/>
        <w:contextualSpacing/>
        <w:rPr>
          <w:szCs w:val="24"/>
        </w:rPr>
      </w:pPr>
      <w:r w:rsidRPr="00F8542B">
        <w:rPr>
          <w:szCs w:val="24"/>
        </w:rPr>
        <w:t>Is this a reliable, tested manipulation of the ecosystem?</w:t>
      </w:r>
    </w:p>
    <w:p w14:paraId="51BF54C6" w14:textId="77777777" w:rsidR="00DD1113"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What is the probability of success?</w:t>
      </w:r>
    </w:p>
    <w:p w14:paraId="342423EB" w14:textId="193B3C59" w:rsidR="00DD1113"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Has the action been tried in this type of ecosystem before</w:t>
      </w:r>
      <w:r w:rsidR="00884BF8" w:rsidRPr="00F8542B">
        <w:rPr>
          <w:szCs w:val="24"/>
        </w:rPr>
        <w:t>?</w:t>
      </w:r>
    </w:p>
    <w:p w14:paraId="4BAE94B9" w14:textId="77777777" w:rsidR="00DD1113"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How extensive has the action been used or tested?</w:t>
      </w:r>
    </w:p>
    <w:p w14:paraId="42F508D8" w14:textId="05480E74" w:rsidR="1C57A6B9" w:rsidRPr="00F8542B" w:rsidRDefault="00DD1113" w:rsidP="00CC49FA">
      <w:pPr>
        <w:pStyle w:val="ListParagraph"/>
        <w:widowControl/>
        <w:numPr>
          <w:ilvl w:val="1"/>
          <w:numId w:val="20"/>
        </w:numPr>
        <w:tabs>
          <w:tab w:val="left" w:pos="8730"/>
          <w:tab w:val="left" w:pos="8910"/>
        </w:tabs>
        <w:autoSpaceDE/>
        <w:autoSpaceDN/>
        <w:ind w:left="1620"/>
        <w:contextualSpacing/>
        <w:rPr>
          <w:szCs w:val="24"/>
        </w:rPr>
      </w:pPr>
      <w:r w:rsidRPr="00F8542B">
        <w:rPr>
          <w:szCs w:val="24"/>
        </w:rPr>
        <w:t>Was the action shown to be reliable, or is this an experimen</w:t>
      </w:r>
      <w:r w:rsidR="00BA1B93" w:rsidRPr="00F8542B">
        <w:rPr>
          <w:szCs w:val="24"/>
        </w:rPr>
        <w:t>t</w:t>
      </w:r>
      <w:r w:rsidRPr="00F8542B">
        <w:rPr>
          <w:szCs w:val="24"/>
        </w:rPr>
        <w:t>?</w:t>
      </w:r>
    </w:p>
    <w:p w14:paraId="1F6AF6B7" w14:textId="7C5FB13D" w:rsidR="000C699A" w:rsidRPr="00962B4B" w:rsidRDefault="00A37D28" w:rsidP="00962B4B">
      <w:pPr>
        <w:pStyle w:val="Heading5"/>
      </w:pPr>
      <w:r w:rsidRPr="00962B4B">
        <w:t>Cumulative Impacts</w:t>
      </w:r>
    </w:p>
    <w:p w14:paraId="56C5AD3A" w14:textId="57F07F73" w:rsidR="00F373ED" w:rsidRDefault="00A37D28" w:rsidP="00CD74B6">
      <w:pPr>
        <w:pStyle w:val="BodyText"/>
      </w:pPr>
      <w:r w:rsidRPr="00F8542B">
        <w:t xml:space="preserve">Within the area addressed in the </w:t>
      </w:r>
      <w:r w:rsidR="008B563E" w:rsidRPr="00F8542B">
        <w:t>I</w:t>
      </w:r>
      <w:r w:rsidRPr="00F8542B">
        <w:t xml:space="preserve">ssue </w:t>
      </w:r>
      <w:r w:rsidR="008B563E" w:rsidRPr="00F8542B">
        <w:t>S</w:t>
      </w:r>
      <w:r w:rsidRPr="00F8542B">
        <w:t>tatement in Step 1, identify ongoing trammeling actions occurring concurrently within the issue area and future impacts (planned, in planning, or expected (but not speculative))</w:t>
      </w:r>
      <w:r w:rsidR="008756A1" w:rsidRPr="00F8542B">
        <w:t xml:space="preserve">. </w:t>
      </w:r>
      <w:r w:rsidRPr="00F8542B">
        <w:t xml:space="preserve">Would the evaluation questions be answered differently </w:t>
      </w:r>
      <w:r w:rsidR="00270FD3" w:rsidRPr="00F8542B">
        <w:t>if</w:t>
      </w:r>
      <w:r w:rsidRPr="00F8542B">
        <w:t xml:space="preserve"> this alternative </w:t>
      </w:r>
      <w:r w:rsidR="00270FD3" w:rsidRPr="00F8542B">
        <w:t>were to be</w:t>
      </w:r>
      <w:r w:rsidRPr="00F8542B">
        <w:t xml:space="preserve"> considered together with ongoing or future impacts</w:t>
      </w:r>
      <w:r w:rsidR="00884BF8" w:rsidRPr="00F8542B">
        <w:t xml:space="preserve">? </w:t>
      </w:r>
      <w:r w:rsidRPr="00F8542B">
        <w:t>Consider unique synergistic and countervailing (mitigating) impacts resulting from interaction of the alternative and ongoing or further impacts in addition to additive impacts.</w:t>
      </w:r>
    </w:p>
    <w:tbl>
      <w:tblPr>
        <w:tblStyle w:val="TableGrid2"/>
        <w:tblW w:w="9445" w:type="dxa"/>
        <w:jc w:val="center"/>
        <w:shd w:val="clear" w:color="auto" w:fill="DAEEF3" w:themeFill="accent5" w:themeFillTint="33"/>
        <w:tblLayout w:type="fixed"/>
        <w:tblLook w:val="04A0" w:firstRow="1" w:lastRow="0" w:firstColumn="1" w:lastColumn="0" w:noHBand="0" w:noVBand="1"/>
        <w:tblCaption w:val="Work components chart for Untrammeled"/>
        <w:tblDescription w:val="Shows which work components have a negative, positive, or no effect on untrammeled."/>
      </w:tblPr>
      <w:tblGrid>
        <w:gridCol w:w="715"/>
        <w:gridCol w:w="5220"/>
        <w:gridCol w:w="702"/>
        <w:gridCol w:w="632"/>
        <w:gridCol w:w="772"/>
        <w:gridCol w:w="702"/>
        <w:gridCol w:w="702"/>
      </w:tblGrid>
      <w:tr w:rsidR="005277FD" w:rsidRPr="00B47B4B" w14:paraId="339735FE" w14:textId="77777777" w:rsidTr="6F4A6325">
        <w:trPr>
          <w:cantSplit/>
          <w:trHeight w:val="2722"/>
          <w:tblHeader/>
          <w:jc w:val="center"/>
        </w:trPr>
        <w:tc>
          <w:tcPr>
            <w:tcW w:w="715" w:type="dxa"/>
            <w:shd w:val="clear" w:color="auto" w:fill="auto"/>
            <w:textDirection w:val="btLr"/>
            <w:vAlign w:val="center"/>
          </w:tcPr>
          <w:p w14:paraId="43DE0BBC" w14:textId="77777777" w:rsidR="005277FD" w:rsidRPr="005D55F1" w:rsidRDefault="6F4A6325" w:rsidP="6F4A6325">
            <w:pPr>
              <w:ind w:left="113" w:right="113"/>
            </w:pPr>
            <w:r>
              <w:lastRenderedPageBreak/>
              <w:t>Component #</w:t>
            </w:r>
          </w:p>
        </w:tc>
        <w:tc>
          <w:tcPr>
            <w:tcW w:w="5220" w:type="dxa"/>
            <w:shd w:val="clear" w:color="auto" w:fill="F2F2F2" w:themeFill="background1" w:themeFillShade="F2"/>
            <w:tcMar>
              <w:top w:w="58" w:type="dxa"/>
              <w:left w:w="115" w:type="dxa"/>
              <w:bottom w:w="58" w:type="dxa"/>
              <w:right w:w="115" w:type="dxa"/>
            </w:tcMar>
            <w:vAlign w:val="center"/>
          </w:tcPr>
          <w:p w14:paraId="38750F7A" w14:textId="77777777" w:rsidR="005277FD" w:rsidRDefault="005277FD" w:rsidP="008573F8">
            <w:pPr>
              <w:jc w:val="center"/>
            </w:pPr>
            <w:r w:rsidRPr="005D55F1">
              <w:t xml:space="preserve">For each </w:t>
            </w:r>
            <w:r>
              <w:t xml:space="preserve">component number, indicate the impact the </w:t>
            </w:r>
            <w:r w:rsidRPr="004376C9">
              <w:rPr>
                <w:b/>
                <w:bCs/>
              </w:rPr>
              <w:t>method</w:t>
            </w:r>
            <w:r>
              <w:t xml:space="preserve"> </w:t>
            </w:r>
            <w:r w:rsidRPr="004376C9">
              <w:rPr>
                <w:b/>
                <w:bCs/>
              </w:rPr>
              <w:t>for this alternative</w:t>
            </w:r>
            <w:r>
              <w:t xml:space="preserve"> will have </w:t>
            </w:r>
            <w:r w:rsidRPr="005D55F1">
              <w:t>on each of the five qualities of Wilderness:</w:t>
            </w:r>
          </w:p>
          <w:p w14:paraId="7DDF8F89" w14:textId="77777777" w:rsidR="005277FD" w:rsidRPr="005D55F1" w:rsidRDefault="005277FD" w:rsidP="008573F8">
            <w:pPr>
              <w:jc w:val="center"/>
            </w:pPr>
          </w:p>
          <w:p w14:paraId="04928145" w14:textId="49DB0F8F" w:rsidR="005277FD" w:rsidRPr="005D55F1" w:rsidRDefault="005277FD" w:rsidP="008573F8">
            <w:pPr>
              <w:ind w:left="-115"/>
              <w:jc w:val="center"/>
            </w:pPr>
            <w:r w:rsidRPr="005D55F1">
              <w:t xml:space="preserve">Positive = P, Negative = N, No Effect = 0 </w:t>
            </w:r>
          </w:p>
          <w:p w14:paraId="0375E958" w14:textId="77777777" w:rsidR="005277FD" w:rsidRPr="005D55F1" w:rsidRDefault="005277FD" w:rsidP="008573F8">
            <w:pPr>
              <w:ind w:left="-115"/>
              <w:jc w:val="center"/>
            </w:pPr>
          </w:p>
          <w:p w14:paraId="5D858E10" w14:textId="25AF9D54" w:rsidR="005277FD" w:rsidRPr="005D55F1" w:rsidRDefault="005277FD" w:rsidP="008573F8">
            <w:pPr>
              <w:ind w:left="-115"/>
              <w:jc w:val="center"/>
              <w:rPr>
                <w:i/>
              </w:rPr>
            </w:pPr>
            <w:r w:rsidRPr="005D55F1">
              <w:rPr>
                <w:i/>
              </w:rPr>
              <w:t xml:space="preserve">Describe in detail the impacts to each of the </w:t>
            </w:r>
          </w:p>
          <w:p w14:paraId="67A7E562" w14:textId="18174883" w:rsidR="005277FD" w:rsidRPr="00B47B4B" w:rsidRDefault="005277FD" w:rsidP="008573F8">
            <w:pPr>
              <w:ind w:left="-115"/>
              <w:jc w:val="center"/>
            </w:pPr>
            <w:r w:rsidRPr="005D55F1">
              <w:rPr>
                <w:i/>
              </w:rPr>
              <w:t>five qualities in the narrative section below</w:t>
            </w:r>
          </w:p>
        </w:tc>
        <w:tc>
          <w:tcPr>
            <w:tcW w:w="702" w:type="dxa"/>
            <w:shd w:val="clear" w:color="auto" w:fill="FFFF00"/>
            <w:textDirection w:val="btLr"/>
            <w:vAlign w:val="center"/>
          </w:tcPr>
          <w:p w14:paraId="2F17DE2F" w14:textId="77777777" w:rsidR="005277FD" w:rsidRPr="00B47B4B" w:rsidRDefault="005277FD" w:rsidP="008573F8">
            <w:pPr>
              <w:ind w:left="113" w:right="113"/>
            </w:pPr>
            <w:r w:rsidRPr="00B47B4B">
              <w:t>Untrammeled</w:t>
            </w:r>
          </w:p>
        </w:tc>
        <w:tc>
          <w:tcPr>
            <w:tcW w:w="632" w:type="dxa"/>
            <w:shd w:val="clear" w:color="auto" w:fill="F2F2F2" w:themeFill="background1" w:themeFillShade="F2"/>
            <w:textDirection w:val="btLr"/>
            <w:vAlign w:val="center"/>
          </w:tcPr>
          <w:p w14:paraId="41B37509" w14:textId="77777777" w:rsidR="005277FD" w:rsidRPr="00B47B4B" w:rsidRDefault="005277FD" w:rsidP="008573F8">
            <w:pPr>
              <w:ind w:left="113" w:right="113"/>
            </w:pPr>
            <w:r w:rsidRPr="00B47B4B">
              <w:t>Undeveloped</w:t>
            </w:r>
          </w:p>
        </w:tc>
        <w:tc>
          <w:tcPr>
            <w:tcW w:w="772" w:type="dxa"/>
            <w:shd w:val="clear" w:color="auto" w:fill="F2F2F2" w:themeFill="background1" w:themeFillShade="F2"/>
            <w:tcMar>
              <w:top w:w="58" w:type="dxa"/>
              <w:left w:w="115" w:type="dxa"/>
              <w:bottom w:w="58" w:type="dxa"/>
              <w:right w:w="115" w:type="dxa"/>
            </w:tcMar>
            <w:textDirection w:val="btLr"/>
            <w:vAlign w:val="center"/>
          </w:tcPr>
          <w:p w14:paraId="1C9DAA72" w14:textId="77777777" w:rsidR="005277FD" w:rsidRPr="00B47B4B" w:rsidRDefault="005277FD" w:rsidP="008573F8">
            <w:pPr>
              <w:ind w:left="113" w:right="113"/>
            </w:pPr>
            <w:r w:rsidRPr="00B47B4B">
              <w:t>Natural</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67A09886" w14:textId="77777777" w:rsidR="005277FD" w:rsidRPr="00B47B4B" w:rsidRDefault="005277FD" w:rsidP="008573F8">
            <w:pPr>
              <w:ind w:left="113" w:right="113"/>
            </w:pPr>
            <w:r w:rsidRPr="00B47B4B">
              <w:t>Solitude or Primitive and Unconfined Recreation</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170846F7" w14:textId="77777777" w:rsidR="005277FD" w:rsidRPr="00B47B4B" w:rsidRDefault="005277FD" w:rsidP="008573F8">
            <w:pPr>
              <w:ind w:left="113" w:right="113"/>
            </w:pPr>
            <w:r w:rsidRPr="00B47B4B">
              <w:t>Other Features of Value</w:t>
            </w:r>
          </w:p>
        </w:tc>
      </w:tr>
      <w:tr w:rsidR="005277FD" w:rsidRPr="00B47B4B" w14:paraId="7C9549E8" w14:textId="77777777" w:rsidTr="6F4A6325">
        <w:trPr>
          <w:trHeight w:val="288"/>
          <w:tblHeader/>
          <w:jc w:val="center"/>
        </w:trPr>
        <w:tc>
          <w:tcPr>
            <w:tcW w:w="715" w:type="dxa"/>
            <w:shd w:val="clear" w:color="auto" w:fill="auto"/>
          </w:tcPr>
          <w:p w14:paraId="51FDB96A" w14:textId="3373B81C" w:rsidR="005277FD" w:rsidRPr="001D2FF7" w:rsidRDefault="00A70B45" w:rsidP="008573F8">
            <w:pPr>
              <w:jc w:val="center"/>
            </w:pPr>
            <w:r w:rsidRPr="001D2FF7">
              <w:t>#</w:t>
            </w:r>
            <w:r w:rsidR="005277FD" w:rsidRPr="001D2FF7">
              <w:t>1</w:t>
            </w:r>
          </w:p>
        </w:tc>
        <w:tc>
          <w:tcPr>
            <w:tcW w:w="5220" w:type="dxa"/>
            <w:shd w:val="clear" w:color="auto" w:fill="F2F2F2" w:themeFill="background1" w:themeFillShade="F2"/>
            <w:tcMar>
              <w:top w:w="58" w:type="dxa"/>
              <w:left w:w="115" w:type="dxa"/>
              <w:bottom w:w="58" w:type="dxa"/>
              <w:right w:w="115" w:type="dxa"/>
            </w:tcMar>
            <w:vAlign w:val="center"/>
          </w:tcPr>
          <w:p w14:paraId="0DBF00DC" w14:textId="747ADC21" w:rsidR="005277FD" w:rsidRPr="001D2FF7" w:rsidRDefault="005277FD" w:rsidP="008573F8">
            <w:pPr>
              <w:rPr>
                <w:rFonts w:ascii="Frutiger LT Std 55 Roman" w:hAnsi="Frutiger LT Std 55 Roman"/>
              </w:rPr>
            </w:pPr>
            <w:r w:rsidRPr="001D2FF7">
              <w:t>Workers walk to work site</w:t>
            </w:r>
            <w:r w:rsidR="00270FD3">
              <w:t>.</w:t>
            </w:r>
          </w:p>
        </w:tc>
        <w:tc>
          <w:tcPr>
            <w:tcW w:w="702" w:type="dxa"/>
            <w:shd w:val="clear" w:color="auto" w:fill="FFFF00"/>
            <w:vAlign w:val="center"/>
          </w:tcPr>
          <w:p w14:paraId="7390BA3B" w14:textId="77777777" w:rsidR="005277FD" w:rsidRPr="00B47B4B" w:rsidRDefault="005277FD" w:rsidP="008573F8">
            <w:pPr>
              <w:jc w:val="center"/>
              <w:rPr>
                <w:rFonts w:ascii="Frutiger LT Std 55 Roman" w:hAnsi="Frutiger LT Std 55 Roman"/>
              </w:rPr>
            </w:pPr>
            <w:r w:rsidRPr="00B47B4B">
              <w:rPr>
                <w:rFonts w:ascii="Frutiger LT Std 55 Roman" w:hAnsi="Frutiger LT Std 55 Roman"/>
              </w:rPr>
              <w:t>0</w:t>
            </w:r>
          </w:p>
        </w:tc>
        <w:tc>
          <w:tcPr>
            <w:tcW w:w="632" w:type="dxa"/>
            <w:shd w:val="clear" w:color="auto" w:fill="F2F2F2" w:themeFill="background1" w:themeFillShade="F2"/>
            <w:vAlign w:val="center"/>
          </w:tcPr>
          <w:p w14:paraId="12456020" w14:textId="1E72D0FD" w:rsidR="005277FD" w:rsidRPr="00B47B4B" w:rsidRDefault="005277FD"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0A855451" w14:textId="4BEB56EE"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38004CBE" w14:textId="7EEFADCC"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7E8CDA07" w14:textId="1291D045" w:rsidR="005277FD" w:rsidRPr="00B47B4B" w:rsidRDefault="005277FD" w:rsidP="008573F8">
            <w:pPr>
              <w:jc w:val="center"/>
              <w:rPr>
                <w:rFonts w:ascii="Frutiger LT Std 55 Roman" w:hAnsi="Frutiger LT Std 55 Roman"/>
              </w:rPr>
            </w:pPr>
          </w:p>
        </w:tc>
      </w:tr>
      <w:tr w:rsidR="005277FD" w:rsidRPr="00B47B4B" w14:paraId="52B232C7" w14:textId="77777777" w:rsidTr="6F4A6325">
        <w:trPr>
          <w:trHeight w:val="288"/>
          <w:tblHeader/>
          <w:jc w:val="center"/>
        </w:trPr>
        <w:tc>
          <w:tcPr>
            <w:tcW w:w="715" w:type="dxa"/>
            <w:shd w:val="clear" w:color="auto" w:fill="auto"/>
          </w:tcPr>
          <w:p w14:paraId="064143CB" w14:textId="796ADCE4" w:rsidR="005277FD" w:rsidRPr="00B47B4B" w:rsidRDefault="00A70B45" w:rsidP="008573F8">
            <w:pPr>
              <w:jc w:val="center"/>
            </w:pPr>
            <w:r>
              <w:t>#</w:t>
            </w:r>
            <w:r w:rsidR="005277FD" w:rsidRPr="00B47B4B">
              <w:t>2</w:t>
            </w:r>
          </w:p>
        </w:tc>
        <w:tc>
          <w:tcPr>
            <w:tcW w:w="5220" w:type="dxa"/>
            <w:shd w:val="clear" w:color="auto" w:fill="F2F2F2" w:themeFill="background1" w:themeFillShade="F2"/>
            <w:tcMar>
              <w:top w:w="58" w:type="dxa"/>
              <w:left w:w="115" w:type="dxa"/>
              <w:bottom w:w="58" w:type="dxa"/>
              <w:right w:w="115" w:type="dxa"/>
            </w:tcMar>
            <w:vAlign w:val="center"/>
          </w:tcPr>
          <w:p w14:paraId="10D275A0" w14:textId="285BE3E3" w:rsidR="005277FD" w:rsidRPr="001D2FF7" w:rsidRDefault="005277FD" w:rsidP="008573F8">
            <w:pPr>
              <w:rPr>
                <w:rFonts w:ascii="Frutiger LT Std 55 Roman" w:hAnsi="Frutiger LT Std 55 Roman"/>
              </w:rPr>
            </w:pPr>
            <w:r w:rsidRPr="001D2FF7">
              <w:t>Tools used to setup/clear sites will be non-motorized and non-mechanized</w:t>
            </w:r>
            <w:r w:rsidR="008756A1" w:rsidRPr="001D2FF7">
              <w:t xml:space="preserve">. </w:t>
            </w:r>
            <w:r w:rsidRPr="001D2FF7">
              <w:t>Equipment transported by foot or by stock</w:t>
            </w:r>
            <w:r w:rsidR="00270FD3">
              <w:t>.</w:t>
            </w:r>
          </w:p>
        </w:tc>
        <w:tc>
          <w:tcPr>
            <w:tcW w:w="702" w:type="dxa"/>
            <w:shd w:val="clear" w:color="auto" w:fill="FFFF00"/>
            <w:vAlign w:val="center"/>
          </w:tcPr>
          <w:p w14:paraId="74F73B69" w14:textId="77777777" w:rsidR="005277FD" w:rsidRPr="00B47B4B" w:rsidRDefault="005277FD" w:rsidP="008573F8">
            <w:pPr>
              <w:jc w:val="center"/>
              <w:rPr>
                <w:rFonts w:ascii="Frutiger LT Std 55 Roman" w:hAnsi="Frutiger LT Std 55 Roman"/>
              </w:rPr>
            </w:pPr>
            <w:r w:rsidRPr="00B47B4B">
              <w:rPr>
                <w:rFonts w:ascii="Frutiger LT Std 55 Roman" w:hAnsi="Frutiger LT Std 55 Roman"/>
              </w:rPr>
              <w:t>0</w:t>
            </w:r>
          </w:p>
        </w:tc>
        <w:tc>
          <w:tcPr>
            <w:tcW w:w="632" w:type="dxa"/>
            <w:shd w:val="clear" w:color="auto" w:fill="F2F2F2" w:themeFill="background1" w:themeFillShade="F2"/>
            <w:vAlign w:val="center"/>
          </w:tcPr>
          <w:p w14:paraId="4BAF2581" w14:textId="6376CEE2" w:rsidR="005277FD" w:rsidRPr="00B47B4B" w:rsidRDefault="005277FD"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193E912B" w14:textId="5E1B96D8"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1053E728" w14:textId="5DBE06E6"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7DD79669" w14:textId="35C83C4C" w:rsidR="005277FD" w:rsidRPr="00B47B4B" w:rsidRDefault="005277FD" w:rsidP="008573F8">
            <w:pPr>
              <w:jc w:val="center"/>
              <w:rPr>
                <w:rFonts w:ascii="Frutiger LT Std 55 Roman" w:hAnsi="Frutiger LT Std 55 Roman"/>
              </w:rPr>
            </w:pPr>
          </w:p>
        </w:tc>
      </w:tr>
      <w:tr w:rsidR="005277FD" w:rsidRPr="00B47B4B" w14:paraId="5AC63EA9" w14:textId="77777777" w:rsidTr="6F4A6325">
        <w:trPr>
          <w:trHeight w:val="288"/>
          <w:tblHeader/>
          <w:jc w:val="center"/>
        </w:trPr>
        <w:tc>
          <w:tcPr>
            <w:tcW w:w="715" w:type="dxa"/>
            <w:shd w:val="clear" w:color="auto" w:fill="auto"/>
          </w:tcPr>
          <w:p w14:paraId="1952E738" w14:textId="13A9050D" w:rsidR="005277FD" w:rsidRPr="00B47B4B" w:rsidRDefault="00A70B45" w:rsidP="008573F8">
            <w:pPr>
              <w:jc w:val="center"/>
            </w:pPr>
            <w:r>
              <w:t>#</w:t>
            </w:r>
            <w:r w:rsidR="005277FD" w:rsidRPr="00B47B4B">
              <w:t>3</w:t>
            </w:r>
          </w:p>
        </w:tc>
        <w:tc>
          <w:tcPr>
            <w:tcW w:w="5220" w:type="dxa"/>
            <w:shd w:val="clear" w:color="auto" w:fill="F2F2F2" w:themeFill="background1" w:themeFillShade="F2"/>
            <w:tcMar>
              <w:top w:w="58" w:type="dxa"/>
              <w:left w:w="115" w:type="dxa"/>
              <w:bottom w:w="58" w:type="dxa"/>
              <w:right w:w="115" w:type="dxa"/>
            </w:tcMar>
            <w:vAlign w:val="center"/>
          </w:tcPr>
          <w:p w14:paraId="1C7D0A8A" w14:textId="684245B7" w:rsidR="005277FD" w:rsidRPr="001D2FF7" w:rsidRDefault="005277FD" w:rsidP="008573F8">
            <w:pPr>
              <w:rPr>
                <w:rFonts w:ascii="Frutiger LT Std 55 Roman" w:hAnsi="Frutiger LT Std 55 Roman"/>
              </w:rPr>
            </w:pPr>
            <w:r w:rsidRPr="001D2FF7">
              <w:t>Hand saws to clear vegetation, battery</w:t>
            </w:r>
            <w:r w:rsidR="00270FD3">
              <w:t>-</w:t>
            </w:r>
            <w:r w:rsidRPr="001D2FF7">
              <w:t>powered monitoring camera, nylon strap to affix camera to tree, hand tools to install an attractant wooden stake near camera</w:t>
            </w:r>
            <w:r w:rsidR="00270FD3">
              <w:t>.</w:t>
            </w:r>
          </w:p>
        </w:tc>
        <w:tc>
          <w:tcPr>
            <w:tcW w:w="702" w:type="dxa"/>
            <w:shd w:val="clear" w:color="auto" w:fill="FFFF00"/>
            <w:vAlign w:val="center"/>
          </w:tcPr>
          <w:p w14:paraId="040A16A5" w14:textId="615D7352" w:rsidR="005277FD" w:rsidRPr="00B47B4B" w:rsidRDefault="005277FD" w:rsidP="008573F8">
            <w:pPr>
              <w:jc w:val="center"/>
              <w:rPr>
                <w:rFonts w:ascii="Frutiger LT Std 55 Roman" w:hAnsi="Frutiger LT Std 55 Roman"/>
              </w:rPr>
            </w:pPr>
            <w:r>
              <w:rPr>
                <w:rFonts w:ascii="Frutiger LT Std 55 Roman" w:hAnsi="Frutiger LT Std 55 Roman"/>
              </w:rPr>
              <w:t>N</w:t>
            </w:r>
          </w:p>
        </w:tc>
        <w:tc>
          <w:tcPr>
            <w:tcW w:w="632" w:type="dxa"/>
            <w:shd w:val="clear" w:color="auto" w:fill="F2F2F2" w:themeFill="background1" w:themeFillShade="F2"/>
            <w:vAlign w:val="center"/>
          </w:tcPr>
          <w:p w14:paraId="12136880" w14:textId="6F0CDF39" w:rsidR="005277FD" w:rsidRPr="00B47B4B" w:rsidRDefault="005277FD"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0D9C9E97" w14:textId="36D045A7"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4C7CC126" w14:textId="6CCAB009"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690AB4C8" w14:textId="5FEB9BF3" w:rsidR="005277FD" w:rsidRPr="00B47B4B" w:rsidRDefault="005277FD" w:rsidP="008573F8">
            <w:pPr>
              <w:jc w:val="center"/>
              <w:rPr>
                <w:rFonts w:ascii="Frutiger LT Std 55 Roman" w:hAnsi="Frutiger LT Std 55 Roman"/>
              </w:rPr>
            </w:pPr>
          </w:p>
        </w:tc>
      </w:tr>
      <w:tr w:rsidR="005277FD" w:rsidRPr="00B47B4B" w14:paraId="1634978C" w14:textId="77777777" w:rsidTr="6F4A6325">
        <w:trPr>
          <w:trHeight w:val="288"/>
          <w:tblHeader/>
          <w:jc w:val="center"/>
        </w:trPr>
        <w:tc>
          <w:tcPr>
            <w:tcW w:w="715" w:type="dxa"/>
            <w:shd w:val="clear" w:color="auto" w:fill="auto"/>
          </w:tcPr>
          <w:p w14:paraId="025EC9B7" w14:textId="3117BBD7" w:rsidR="005277FD" w:rsidRPr="00B47B4B" w:rsidRDefault="00A70B45" w:rsidP="008573F8">
            <w:pPr>
              <w:jc w:val="center"/>
            </w:pPr>
            <w:r>
              <w:t>#</w:t>
            </w:r>
            <w:r w:rsidR="005277FD" w:rsidRPr="00B47B4B">
              <w:t>4</w:t>
            </w:r>
          </w:p>
        </w:tc>
        <w:tc>
          <w:tcPr>
            <w:tcW w:w="5220" w:type="dxa"/>
            <w:shd w:val="clear" w:color="auto" w:fill="F2F2F2" w:themeFill="background1" w:themeFillShade="F2"/>
            <w:tcMar>
              <w:top w:w="58" w:type="dxa"/>
              <w:left w:w="115" w:type="dxa"/>
              <w:bottom w:w="58" w:type="dxa"/>
              <w:right w:w="115" w:type="dxa"/>
            </w:tcMar>
            <w:vAlign w:val="center"/>
          </w:tcPr>
          <w:p w14:paraId="096D2FAD" w14:textId="7B876B69" w:rsidR="005277FD" w:rsidRPr="001D2FF7" w:rsidRDefault="005277FD" w:rsidP="008573F8">
            <w:pPr>
              <w:rPr>
                <w:rFonts w:ascii="Frutiger LT Std 55 Roman" w:hAnsi="Frutiger LT Std 55 Roman"/>
              </w:rPr>
            </w:pPr>
            <w:r w:rsidRPr="001D2FF7">
              <w:t>Stations would be dismantled and removed from wilderness after monitoring is completed</w:t>
            </w:r>
            <w:r w:rsidR="008756A1" w:rsidRPr="001D2FF7">
              <w:t xml:space="preserve">. </w:t>
            </w:r>
            <w:r w:rsidRPr="001D2FF7">
              <w:t>This includes removing the camera, nylon strap, attractant, and wooden stake</w:t>
            </w:r>
            <w:r w:rsidR="001D2FF7">
              <w:t>.</w:t>
            </w:r>
          </w:p>
        </w:tc>
        <w:tc>
          <w:tcPr>
            <w:tcW w:w="702" w:type="dxa"/>
            <w:shd w:val="clear" w:color="auto" w:fill="FFFF00"/>
            <w:vAlign w:val="center"/>
          </w:tcPr>
          <w:p w14:paraId="3CCAAA2F" w14:textId="77777777" w:rsidR="005277FD" w:rsidRPr="00B47B4B" w:rsidRDefault="005277FD" w:rsidP="008573F8">
            <w:pPr>
              <w:jc w:val="center"/>
              <w:rPr>
                <w:rFonts w:ascii="Frutiger LT Std 55 Roman" w:hAnsi="Frutiger LT Std 55 Roman"/>
              </w:rPr>
            </w:pPr>
            <w:r w:rsidRPr="00B47B4B">
              <w:rPr>
                <w:rFonts w:ascii="Frutiger LT Std 55 Roman" w:hAnsi="Frutiger LT Std 55 Roman"/>
              </w:rPr>
              <w:t>0</w:t>
            </w:r>
          </w:p>
        </w:tc>
        <w:tc>
          <w:tcPr>
            <w:tcW w:w="632" w:type="dxa"/>
            <w:shd w:val="clear" w:color="auto" w:fill="F2F2F2" w:themeFill="background1" w:themeFillShade="F2"/>
            <w:vAlign w:val="center"/>
          </w:tcPr>
          <w:p w14:paraId="45EFAF98" w14:textId="2B905594" w:rsidR="005277FD" w:rsidRPr="00B47B4B" w:rsidRDefault="005277FD"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173045AB" w14:textId="1F8AD168"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31ED76BB" w14:textId="342C38C6"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7DF0B3F4" w14:textId="5BDC7974" w:rsidR="005277FD" w:rsidRPr="00B47B4B" w:rsidRDefault="005277FD" w:rsidP="008573F8">
            <w:pPr>
              <w:jc w:val="center"/>
              <w:rPr>
                <w:rFonts w:ascii="Frutiger LT Std 55 Roman" w:hAnsi="Frutiger LT Std 55 Roman"/>
              </w:rPr>
            </w:pPr>
          </w:p>
        </w:tc>
      </w:tr>
    </w:tbl>
    <w:p w14:paraId="498A168C" w14:textId="7E1F76E8" w:rsidR="00021366" w:rsidRPr="00021366" w:rsidRDefault="005277FD" w:rsidP="00900C39">
      <w:pPr>
        <w:pStyle w:val="BodyText"/>
        <w:keepNext/>
        <w:widowControl/>
      </w:pPr>
      <w:r w:rsidRPr="00021366">
        <w:t>Explain the intensity of the action that would intentionally control, manipulate, or hinder the conditions or processes of ecological systems:</w:t>
      </w:r>
    </w:p>
    <w:p w14:paraId="3521A4B3" w14:textId="0C6D26D7" w:rsidR="003D7E3B" w:rsidRDefault="00021366" w:rsidP="00900C39">
      <w:pPr>
        <w:keepNext/>
        <w:widowControl/>
        <w:rPr>
          <w:b/>
          <w:bCs/>
        </w:rPr>
      </w:pPr>
      <w:r w:rsidRPr="00021366">
        <w:rPr>
          <w:b/>
          <w:bCs/>
          <w:noProof/>
        </w:rPr>
        <mc:AlternateContent>
          <mc:Choice Requires="wps">
            <w:drawing>
              <wp:inline distT="0" distB="0" distL="0" distR="0" wp14:anchorId="1DA66D1C" wp14:editId="0CBB0323">
                <wp:extent cx="5993394" cy="965200"/>
                <wp:effectExtent l="0" t="0" r="2667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394" cy="965200"/>
                        </a:xfrm>
                        <a:prstGeom prst="rect">
                          <a:avLst/>
                        </a:prstGeom>
                        <a:solidFill>
                          <a:schemeClr val="bg1">
                            <a:lumMod val="95000"/>
                          </a:schemeClr>
                        </a:solidFill>
                        <a:ln w="9525">
                          <a:solidFill>
                            <a:srgbClr val="000000"/>
                          </a:solidFill>
                          <a:miter lim="800000"/>
                          <a:headEnd/>
                          <a:tailEnd/>
                        </a:ln>
                      </wps:spPr>
                      <wps:txbx>
                        <w:txbxContent>
                          <w:p w14:paraId="4D8B68BE" w14:textId="24D3B8E5" w:rsidR="007E0BCD" w:rsidRPr="00124630" w:rsidRDefault="007E0BCD" w:rsidP="00021366">
                            <w:pPr>
                              <w:spacing w:line="266" w:lineRule="exact"/>
                              <w:ind w:left="100"/>
                              <w:rPr>
                                <w:color w:val="C00000"/>
                              </w:rPr>
                            </w:pPr>
                            <w:r w:rsidRPr="001D2FF7">
                              <w:t>The installation of an attractant to intentionally lure wildlife to the camera location is manipulating the movement of wildlife. No other actions are intentionally controlling, hindering, or manipulating natural processes or conditions</w:t>
                            </w:r>
                            <w:r w:rsidRPr="00124630">
                              <w:t xml:space="preserve">. </w:t>
                            </w:r>
                            <w:r w:rsidRPr="00124630">
                              <w:rPr>
                                <w:color w:val="C00000"/>
                              </w:rPr>
                              <w:t xml:space="preserve">(Note: </w:t>
                            </w:r>
                            <w:r w:rsidR="002928E8" w:rsidRPr="00124630">
                              <w:rPr>
                                <w:color w:val="C00000"/>
                              </w:rPr>
                              <w:t>T</w:t>
                            </w:r>
                            <w:r w:rsidRPr="00124630">
                              <w:rPr>
                                <w:color w:val="C00000"/>
                              </w:rPr>
                              <w:t>here are no positive impacts because the activity is not undoing a</w:t>
                            </w:r>
                            <w:r w:rsidR="001109B8">
                              <w:rPr>
                                <w:color w:val="C00000"/>
                              </w:rPr>
                              <w:t xml:space="preserve">n existing </w:t>
                            </w:r>
                            <w:r w:rsidRPr="00124630">
                              <w:rPr>
                                <w:color w:val="C00000"/>
                              </w:rPr>
                              <w:t>control of the community of life.)</w:t>
                            </w:r>
                          </w:p>
                          <w:p w14:paraId="1EAD8474" w14:textId="207AF5E7" w:rsidR="007E0BCD" w:rsidRDefault="007E0BCD" w:rsidP="00021366"/>
                        </w:txbxContent>
                      </wps:txbx>
                      <wps:bodyPr rot="0" vert="horz" wrap="square" lIns="91440" tIns="45720" rIns="91440" bIns="45720" anchor="t" anchorCtr="0">
                        <a:noAutofit/>
                      </wps:bodyPr>
                    </wps:wsp>
                  </a:graphicData>
                </a:graphic>
              </wp:inline>
            </w:drawing>
          </mc:Choice>
          <mc:Fallback>
            <w:pict>
              <v:shapetype w14:anchorId="1DA66D1C" id="_x0000_t202" coordsize="21600,21600" o:spt="202" path="m,l,21600r21600,l21600,xe">
                <v:stroke joinstyle="miter"/>
                <v:path gradientshapeok="t" o:connecttype="rect"/>
              </v:shapetype>
              <v:shape id="Text Box 2" o:spid="_x0000_s1026" type="#_x0000_t202" style="width:471.9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" fillcolor="#f2f2f2 [3052]">
                <v:textbox>
                  <w:txbxContent>
                    <w:p w14:paraId="4D8B68BE" w14:textId="24D3B8E5" w:rsidR="007E0BCD" w:rsidRPr="00124630" w:rsidRDefault="007E0BCD" w:rsidP="00021366">
                      <w:pPr>
                        <w:spacing w:line="266" w:lineRule="exact"/>
                        <w:ind w:left="100"/>
                        <w:rPr>
                          <w:color w:val="C00000"/>
                        </w:rPr>
                      </w:pPr>
                      <w:r w:rsidRPr="001D2FF7">
                        <w:t>The installation of an attractant to intentionally lure wildlife to the camera location is manipulating the movement of wildlife. No other actions are intentionally controlling, hindering, or manipulating natural processes or conditions</w:t>
                      </w:r>
                      <w:r w:rsidRPr="00124630">
                        <w:t xml:space="preserve">. </w:t>
                      </w:r>
                      <w:r w:rsidRPr="00124630">
                        <w:rPr>
                          <w:color w:val="C00000"/>
                        </w:rPr>
                        <w:t xml:space="preserve">(Note: </w:t>
                      </w:r>
                      <w:r w:rsidR="002928E8" w:rsidRPr="00124630">
                        <w:rPr>
                          <w:color w:val="C00000"/>
                        </w:rPr>
                        <w:t>T</w:t>
                      </w:r>
                      <w:r w:rsidRPr="00124630">
                        <w:rPr>
                          <w:color w:val="C00000"/>
                        </w:rPr>
                        <w:t>here are no positive impacts because the activity is not undoing a</w:t>
                      </w:r>
                      <w:r w:rsidR="001109B8">
                        <w:rPr>
                          <w:color w:val="C00000"/>
                        </w:rPr>
                        <w:t xml:space="preserve">n existing </w:t>
                      </w:r>
                      <w:r w:rsidRPr="00124630">
                        <w:rPr>
                          <w:color w:val="C00000"/>
                        </w:rPr>
                        <w:t>control of the community of life.)</w:t>
                      </w:r>
                    </w:p>
                    <w:p w14:paraId="1EAD8474" w14:textId="207AF5E7" w:rsidR="007E0BCD" w:rsidRDefault="007E0BCD" w:rsidP="00021366"/>
                  </w:txbxContent>
                </v:textbox>
                <w10:anchorlock/>
              </v:shape>
            </w:pict>
          </mc:Fallback>
        </mc:AlternateContent>
      </w:r>
    </w:p>
    <w:p w14:paraId="620FED3B" w14:textId="65CDC3F5" w:rsidR="0015743B" w:rsidRPr="00691026" w:rsidRDefault="00CE5632" w:rsidP="009F3214">
      <w:pPr>
        <w:pStyle w:val="Heading4"/>
      </w:pPr>
      <w:r w:rsidRPr="00691026">
        <w:t>Undeveloped</w:t>
      </w:r>
    </w:p>
    <w:p w14:paraId="7D012EFE" w14:textId="376715C7" w:rsidR="00137F6C" w:rsidRPr="00CD74B6" w:rsidRDefault="00CE5632" w:rsidP="00CD74B6">
      <w:pPr>
        <w:pStyle w:val="BodyText"/>
      </w:pPr>
      <w:r w:rsidRPr="00CD74B6">
        <w:t xml:space="preserve">Describe the positive or negative impacts to this quality in terms of how “the imprint of man’s work </w:t>
      </w:r>
      <w:r w:rsidR="005760E9" w:rsidRPr="00CD74B6">
        <w:t>[</w:t>
      </w:r>
      <w:r w:rsidR="000C16F0" w:rsidRPr="00CD74B6">
        <w:t>would</w:t>
      </w:r>
      <w:r w:rsidRPr="00CD74B6">
        <w:t xml:space="preserve"> remain</w:t>
      </w:r>
      <w:r w:rsidR="00A15284">
        <w:t>]</w:t>
      </w:r>
      <w:r w:rsidRPr="00CD74B6">
        <w:t xml:space="preserve"> substantially unnoticeable</w:t>
      </w:r>
      <w:r w:rsidR="003E6496" w:rsidRPr="00CD74B6">
        <w:t>,</w:t>
      </w:r>
      <w:r w:rsidRPr="00CD74B6">
        <w:t xml:space="preserve">” and </w:t>
      </w:r>
      <w:r w:rsidR="003E6496" w:rsidRPr="00CD74B6">
        <w:t xml:space="preserve">how </w:t>
      </w:r>
      <w:r w:rsidRPr="00CD74B6">
        <w:t>wilderness will continue to</w:t>
      </w:r>
      <w:r w:rsidR="00EC580B" w:rsidRPr="00CD74B6">
        <w:t xml:space="preserve"> </w:t>
      </w:r>
      <w:r w:rsidRPr="00CD74B6">
        <w:t xml:space="preserve">contrast </w:t>
      </w:r>
      <w:r w:rsidR="003E6496" w:rsidRPr="00CD74B6">
        <w:t>with</w:t>
      </w:r>
      <w:r w:rsidRPr="00CD74B6">
        <w:t xml:space="preserve"> other areas of “growing mechanization.” Include the effects of the use of any motorized equipment or mechanical transport</w:t>
      </w:r>
      <w:r w:rsidR="008835AC">
        <w:t>,</w:t>
      </w:r>
      <w:r w:rsidRPr="00CD74B6">
        <w:t xml:space="preserve"> or the continued presence, addition, or removal of any structures or installations on maintaining the Undeveloped quality.</w:t>
      </w:r>
    </w:p>
    <w:p w14:paraId="64E29B24" w14:textId="439A5DA7" w:rsidR="00137F6C" w:rsidRPr="00CD74B6" w:rsidRDefault="00CE5632" w:rsidP="00CD74B6">
      <w:pPr>
        <w:pStyle w:val="BodyText"/>
      </w:pPr>
      <w:r w:rsidRPr="00CD74B6">
        <w:t xml:space="preserve">This quality is degraded by the presence of structures, installations, </w:t>
      </w:r>
      <w:r w:rsidR="00AE6886" w:rsidRPr="00CD74B6">
        <w:t>o</w:t>
      </w:r>
      <w:r w:rsidR="005760E9" w:rsidRPr="00CD74B6">
        <w:t>r</w:t>
      </w:r>
      <w:r w:rsidRPr="00CD74B6">
        <w:t xml:space="preserve"> the use of motor vehicles, motorized equipment, or </w:t>
      </w:r>
      <w:r w:rsidR="003E6496" w:rsidRPr="00CD74B6">
        <w:t xml:space="preserve">other forms of </w:t>
      </w:r>
      <w:r w:rsidRPr="00CD74B6">
        <w:t>mechanical transport that increases people’s ability to occupy or modify the environment</w:t>
      </w:r>
      <w:r w:rsidR="008756A1" w:rsidRPr="00CD74B6">
        <w:t xml:space="preserve">. </w:t>
      </w:r>
      <w:r w:rsidRPr="00CD74B6">
        <w:t xml:space="preserve">Examples include communication </w:t>
      </w:r>
      <w:r w:rsidR="007A15B2" w:rsidRPr="00CD74B6">
        <w:lastRenderedPageBreak/>
        <w:t>equipment</w:t>
      </w:r>
      <w:r w:rsidRPr="00CD74B6">
        <w:t xml:space="preserve">, monitoring installations, administrative cabins, trail bridges, helicopter landings, and the use of chainsaws, pumps, motor vehicles, </w:t>
      </w:r>
      <w:r w:rsidR="00EC5BD9" w:rsidRPr="00CD74B6">
        <w:t>motorboats</w:t>
      </w:r>
      <w:r w:rsidRPr="00CD74B6">
        <w:t>, etc</w:t>
      </w:r>
      <w:r w:rsidR="008756A1" w:rsidRPr="00CD74B6">
        <w:t xml:space="preserve">. </w:t>
      </w:r>
      <w:r w:rsidRPr="00CD74B6">
        <w:t xml:space="preserve">An alternative </w:t>
      </w:r>
      <w:r w:rsidR="005760E9" w:rsidRPr="00CD74B6">
        <w:t>that</w:t>
      </w:r>
      <w:r w:rsidRPr="00CD74B6">
        <w:t xml:space="preserve"> uses none of these prohibitions would have no impact on this quality</w:t>
      </w:r>
      <w:r w:rsidR="008756A1" w:rsidRPr="00CD74B6">
        <w:t xml:space="preserve">. </w:t>
      </w:r>
      <w:r w:rsidRPr="00CD74B6">
        <w:t xml:space="preserve">An alternative </w:t>
      </w:r>
      <w:r w:rsidR="005760E9" w:rsidRPr="00CD74B6">
        <w:t>that</w:t>
      </w:r>
      <w:r w:rsidRPr="00CD74B6">
        <w:t xml:space="preserve"> removes a structure or installation or otherwise stops a prohibited use would have a positive effect on this quality. </w:t>
      </w:r>
      <w:r w:rsidR="00DD1113" w:rsidRPr="00CD74B6">
        <w:t>An alternative that uses a less powerful tool (e.g., using a wheelbarrow instead of a motor vehicle to transport material) may have less of a negative effect on this quality</w:t>
      </w:r>
      <w:r w:rsidR="008756A1" w:rsidRPr="00CD74B6">
        <w:t xml:space="preserve">. </w:t>
      </w:r>
      <w:r w:rsidRPr="00CD74B6">
        <w:t xml:space="preserve">Note that when a proposal is broken down into phases or components, more than one effect to this quality may </w:t>
      </w:r>
      <w:r w:rsidR="007A15B2" w:rsidRPr="00CD74B6">
        <w:t>occur</w:t>
      </w:r>
      <w:r w:rsidRPr="00CD74B6">
        <w:t>. For instance, an alternative to remove a bridge by flying it out with a helicopter would both improve (by removing the structure) and degrade (by using an aircraft) this quality.</w:t>
      </w:r>
    </w:p>
    <w:p w14:paraId="7A7FB44A" w14:textId="1086D789" w:rsidR="00DD1113" w:rsidRPr="00CD74B6" w:rsidRDefault="009F03F1" w:rsidP="00CD74B6">
      <w:pPr>
        <w:pStyle w:val="BodyText"/>
      </w:pPr>
      <w:r w:rsidRPr="00CD74B6">
        <w:t xml:space="preserve">For actions that </w:t>
      </w:r>
      <w:r w:rsidR="008640EF" w:rsidRPr="00CD74B6">
        <w:t>involve a structure, motor vehicle, etc.,</w:t>
      </w:r>
      <w:r w:rsidRPr="00CD74B6">
        <w:t xml:space="preserve"> consider the following questions</w:t>
      </w:r>
      <w:r w:rsidR="00DD1113" w:rsidRPr="00CD74B6">
        <w:t>:</w:t>
      </w:r>
    </w:p>
    <w:p w14:paraId="10346D74" w14:textId="200754E6" w:rsidR="00DD1113" w:rsidRPr="00021366" w:rsidRDefault="00376627" w:rsidP="00CC49FA">
      <w:pPr>
        <w:widowControl/>
        <w:numPr>
          <w:ilvl w:val="0"/>
          <w:numId w:val="22"/>
        </w:numPr>
        <w:autoSpaceDE/>
        <w:autoSpaceDN/>
        <w:ind w:left="1260" w:hanging="540"/>
        <w:contextualSpacing/>
        <w:rPr>
          <w:rFonts w:eastAsia="Calibri"/>
          <w:szCs w:val="24"/>
        </w:rPr>
      </w:pPr>
      <w:r w:rsidRPr="00021366">
        <w:rPr>
          <w:rFonts w:eastAsia="Calibri"/>
          <w:szCs w:val="24"/>
        </w:rPr>
        <w:t>What is the t</w:t>
      </w:r>
      <w:r w:rsidR="00DD1113" w:rsidRPr="00021366">
        <w:rPr>
          <w:rFonts w:eastAsia="Calibri"/>
          <w:szCs w:val="24"/>
        </w:rPr>
        <w:t>ype and degree of development</w:t>
      </w:r>
      <w:r w:rsidR="00884BF8" w:rsidRPr="00021366">
        <w:rPr>
          <w:rFonts w:eastAsia="Calibri"/>
          <w:szCs w:val="24"/>
        </w:rPr>
        <w:t>?</w:t>
      </w:r>
    </w:p>
    <w:p w14:paraId="4657A447" w14:textId="3951554F" w:rsidR="00DD1113" w:rsidRPr="00021366" w:rsidRDefault="00376627" w:rsidP="00CC49FA">
      <w:pPr>
        <w:widowControl/>
        <w:numPr>
          <w:ilvl w:val="0"/>
          <w:numId w:val="22"/>
        </w:numPr>
        <w:autoSpaceDE/>
        <w:autoSpaceDN/>
        <w:ind w:left="1260" w:hanging="540"/>
        <w:contextualSpacing/>
        <w:rPr>
          <w:rFonts w:eastAsia="Calibri"/>
          <w:szCs w:val="24"/>
        </w:rPr>
      </w:pPr>
      <w:r w:rsidRPr="00021366">
        <w:rPr>
          <w:rFonts w:eastAsia="Calibri"/>
          <w:szCs w:val="24"/>
        </w:rPr>
        <w:t>What are the number and duration of s</w:t>
      </w:r>
      <w:r w:rsidR="00DD1113" w:rsidRPr="00021366">
        <w:rPr>
          <w:rFonts w:eastAsia="Calibri"/>
          <w:szCs w:val="24"/>
        </w:rPr>
        <w:t>tructures and installations</w:t>
      </w:r>
      <w:r w:rsidRPr="00021366">
        <w:rPr>
          <w:rFonts w:eastAsia="Calibri"/>
          <w:szCs w:val="24"/>
        </w:rPr>
        <w:t xml:space="preserve">, and how </w:t>
      </w:r>
      <w:r w:rsidR="00DD1113" w:rsidRPr="00021366">
        <w:rPr>
          <w:rFonts w:eastAsia="Calibri"/>
          <w:szCs w:val="24"/>
        </w:rPr>
        <w:t>advanced are materials or technology?</w:t>
      </w:r>
    </w:p>
    <w:p w14:paraId="2B4606EB" w14:textId="27E21962" w:rsidR="00DD1113" w:rsidRPr="00021366" w:rsidRDefault="00376627" w:rsidP="00CC49FA">
      <w:pPr>
        <w:widowControl/>
        <w:numPr>
          <w:ilvl w:val="1"/>
          <w:numId w:val="22"/>
        </w:numPr>
        <w:autoSpaceDE/>
        <w:autoSpaceDN/>
        <w:ind w:left="1620"/>
        <w:contextualSpacing/>
        <w:rPr>
          <w:rFonts w:eastAsia="Calibri"/>
          <w:szCs w:val="24"/>
        </w:rPr>
      </w:pPr>
      <w:r w:rsidRPr="00021366">
        <w:rPr>
          <w:rFonts w:eastAsia="Calibri"/>
          <w:szCs w:val="24"/>
        </w:rPr>
        <w:t>What are the n</w:t>
      </w:r>
      <w:r w:rsidR="00DD1113" w:rsidRPr="00021366">
        <w:rPr>
          <w:rFonts w:eastAsia="Calibri"/>
          <w:szCs w:val="24"/>
        </w:rPr>
        <w:t>umber</w:t>
      </w:r>
      <w:r w:rsidRPr="00021366">
        <w:rPr>
          <w:rFonts w:eastAsia="Calibri"/>
          <w:szCs w:val="24"/>
        </w:rPr>
        <w:t xml:space="preserve"> and </w:t>
      </w:r>
      <w:r w:rsidR="00DD1113" w:rsidRPr="00021366">
        <w:rPr>
          <w:rFonts w:eastAsia="Calibri"/>
          <w:szCs w:val="24"/>
        </w:rPr>
        <w:t>size</w:t>
      </w:r>
      <w:r w:rsidRPr="00021366">
        <w:rPr>
          <w:rFonts w:eastAsia="Calibri"/>
          <w:szCs w:val="24"/>
        </w:rPr>
        <w:t xml:space="preserve"> of structures and installations</w:t>
      </w:r>
      <w:r w:rsidR="00DD1113" w:rsidRPr="00021366">
        <w:rPr>
          <w:rFonts w:eastAsia="Calibri"/>
          <w:szCs w:val="24"/>
        </w:rPr>
        <w:t>, and how long will they be there?</w:t>
      </w:r>
    </w:p>
    <w:p w14:paraId="38843805" w14:textId="5450C2E3" w:rsidR="00DD1113" w:rsidRPr="00021366" w:rsidRDefault="00DD1113" w:rsidP="00CC49FA">
      <w:pPr>
        <w:widowControl/>
        <w:numPr>
          <w:ilvl w:val="1"/>
          <w:numId w:val="22"/>
        </w:numPr>
        <w:autoSpaceDE/>
        <w:autoSpaceDN/>
        <w:ind w:left="1620"/>
        <w:contextualSpacing/>
        <w:rPr>
          <w:rFonts w:eastAsia="Calibri"/>
          <w:szCs w:val="24"/>
        </w:rPr>
      </w:pPr>
      <w:r w:rsidRPr="00021366">
        <w:rPr>
          <w:rFonts w:eastAsia="Calibri"/>
          <w:szCs w:val="24"/>
        </w:rPr>
        <w:t>To what degree can they transform the landscape?</w:t>
      </w:r>
    </w:p>
    <w:p w14:paraId="4365D8B4" w14:textId="6A909A1B" w:rsidR="00DD1113" w:rsidRPr="00021366" w:rsidRDefault="00DD1113" w:rsidP="00CC49FA">
      <w:pPr>
        <w:widowControl/>
        <w:numPr>
          <w:ilvl w:val="1"/>
          <w:numId w:val="22"/>
        </w:numPr>
        <w:tabs>
          <w:tab w:val="left" w:pos="1620"/>
        </w:tabs>
        <w:autoSpaceDE/>
        <w:autoSpaceDN/>
        <w:ind w:left="1620"/>
        <w:contextualSpacing/>
        <w:rPr>
          <w:rFonts w:eastAsia="Calibri"/>
          <w:szCs w:val="24"/>
        </w:rPr>
      </w:pPr>
      <w:r w:rsidRPr="00021366">
        <w:rPr>
          <w:rFonts w:eastAsia="Calibri"/>
          <w:szCs w:val="24"/>
        </w:rPr>
        <w:t>How many structures and installations are currently in the project area</w:t>
      </w:r>
      <w:r w:rsidR="008307C6" w:rsidRPr="00021366">
        <w:rPr>
          <w:rFonts w:eastAsia="Calibri"/>
          <w:szCs w:val="24"/>
        </w:rPr>
        <w:t>,</w:t>
      </w:r>
      <w:r w:rsidRPr="00021366">
        <w:rPr>
          <w:rFonts w:eastAsia="Calibri"/>
          <w:szCs w:val="24"/>
        </w:rPr>
        <w:t xml:space="preserve"> and what is the cumulative effect?</w:t>
      </w:r>
    </w:p>
    <w:p w14:paraId="353756C5" w14:textId="6DCA53B9" w:rsidR="00DD1113" w:rsidRPr="00021366" w:rsidRDefault="00376627" w:rsidP="00CC49FA">
      <w:pPr>
        <w:widowControl/>
        <w:numPr>
          <w:ilvl w:val="0"/>
          <w:numId w:val="22"/>
        </w:numPr>
        <w:autoSpaceDE/>
        <w:autoSpaceDN/>
        <w:ind w:left="1260" w:hanging="540"/>
        <w:contextualSpacing/>
        <w:rPr>
          <w:rFonts w:eastAsia="Calibri"/>
          <w:szCs w:val="24"/>
        </w:rPr>
      </w:pPr>
      <w:r w:rsidRPr="00021366">
        <w:rPr>
          <w:rFonts w:eastAsia="Calibri"/>
          <w:szCs w:val="24"/>
        </w:rPr>
        <w:t>What m</w:t>
      </w:r>
      <w:r w:rsidR="00DD1113" w:rsidRPr="00021366">
        <w:rPr>
          <w:rFonts w:eastAsia="Calibri"/>
          <w:szCs w:val="24"/>
        </w:rPr>
        <w:t xml:space="preserve">otorized tools or motorized or mechanical transport </w:t>
      </w:r>
      <w:r w:rsidRPr="00021366">
        <w:rPr>
          <w:rFonts w:eastAsia="Calibri"/>
          <w:szCs w:val="24"/>
        </w:rPr>
        <w:t xml:space="preserve">are proposed for use, </w:t>
      </w:r>
      <w:r w:rsidR="00DD1113" w:rsidRPr="00021366">
        <w:rPr>
          <w:rFonts w:eastAsia="Calibri"/>
          <w:szCs w:val="24"/>
        </w:rPr>
        <w:t>including number</w:t>
      </w:r>
      <w:r w:rsidRPr="00021366">
        <w:rPr>
          <w:rFonts w:eastAsia="Calibri"/>
          <w:szCs w:val="24"/>
        </w:rPr>
        <w:t>,</w:t>
      </w:r>
      <w:r w:rsidR="00DD1113" w:rsidRPr="00021366">
        <w:rPr>
          <w:rFonts w:eastAsia="Calibri"/>
          <w:szCs w:val="24"/>
        </w:rPr>
        <w:t xml:space="preserve"> duration</w:t>
      </w:r>
      <w:r w:rsidRPr="00021366">
        <w:rPr>
          <w:rFonts w:eastAsia="Calibri"/>
          <w:szCs w:val="24"/>
        </w:rPr>
        <w:t>,</w:t>
      </w:r>
      <w:r w:rsidR="00DD1113" w:rsidRPr="00021366">
        <w:rPr>
          <w:rFonts w:eastAsia="Calibri"/>
          <w:szCs w:val="24"/>
        </w:rPr>
        <w:t xml:space="preserve"> and power of tool</w:t>
      </w:r>
      <w:r w:rsidRPr="00021366">
        <w:rPr>
          <w:rFonts w:eastAsia="Calibri"/>
          <w:szCs w:val="24"/>
        </w:rPr>
        <w:t>(s)?</w:t>
      </w:r>
    </w:p>
    <w:p w14:paraId="27089431" w14:textId="4874E2A9" w:rsidR="00DD1113" w:rsidRPr="00021366" w:rsidRDefault="00376627" w:rsidP="00CC49FA">
      <w:pPr>
        <w:widowControl/>
        <w:numPr>
          <w:ilvl w:val="1"/>
          <w:numId w:val="22"/>
        </w:numPr>
        <w:autoSpaceDE/>
        <w:autoSpaceDN/>
        <w:ind w:left="1620"/>
        <w:contextualSpacing/>
        <w:rPr>
          <w:rFonts w:eastAsia="Calibri"/>
          <w:szCs w:val="24"/>
        </w:rPr>
      </w:pPr>
      <w:r w:rsidRPr="00021366">
        <w:rPr>
          <w:rFonts w:eastAsia="Calibri"/>
          <w:szCs w:val="24"/>
        </w:rPr>
        <w:t>What are the t</w:t>
      </w:r>
      <w:r w:rsidR="00DD1113" w:rsidRPr="00021366">
        <w:rPr>
          <w:rFonts w:eastAsia="Calibri"/>
          <w:szCs w:val="24"/>
        </w:rPr>
        <w:t>ypes, number of uses</w:t>
      </w:r>
      <w:r w:rsidR="008307C6" w:rsidRPr="00021366">
        <w:rPr>
          <w:rFonts w:eastAsia="Calibri"/>
          <w:szCs w:val="24"/>
        </w:rPr>
        <w:t>,</w:t>
      </w:r>
      <w:r w:rsidR="00DD1113" w:rsidRPr="00021366">
        <w:rPr>
          <w:rFonts w:eastAsia="Calibri"/>
          <w:szCs w:val="24"/>
        </w:rPr>
        <w:t xml:space="preserve"> and amount of time </w:t>
      </w:r>
      <w:r w:rsidRPr="00021366">
        <w:rPr>
          <w:rFonts w:eastAsia="Calibri"/>
          <w:szCs w:val="24"/>
        </w:rPr>
        <w:t xml:space="preserve">motorized tools or motorized or mechanical transport will be </w:t>
      </w:r>
      <w:r w:rsidR="00DD1113" w:rsidRPr="00021366">
        <w:rPr>
          <w:rFonts w:eastAsia="Calibri"/>
          <w:szCs w:val="24"/>
        </w:rPr>
        <w:t>in use?</w:t>
      </w:r>
    </w:p>
    <w:p w14:paraId="05809E5A" w14:textId="77777777" w:rsidR="00C86141" w:rsidRPr="00021366" w:rsidRDefault="00DD1113" w:rsidP="00CC49FA">
      <w:pPr>
        <w:widowControl/>
        <w:numPr>
          <w:ilvl w:val="1"/>
          <w:numId w:val="22"/>
        </w:numPr>
        <w:autoSpaceDE/>
        <w:autoSpaceDN/>
        <w:ind w:left="1620"/>
        <w:contextualSpacing/>
        <w:rPr>
          <w:szCs w:val="24"/>
        </w:rPr>
      </w:pPr>
      <w:r w:rsidRPr="00021366">
        <w:rPr>
          <w:rFonts w:eastAsia="Calibri"/>
          <w:szCs w:val="24"/>
        </w:rPr>
        <w:t>How large of an area in the wilderness will they affect?</w:t>
      </w:r>
    </w:p>
    <w:p w14:paraId="0F15D61D" w14:textId="0F6F795F" w:rsidR="00A15284" w:rsidRPr="00A15284" w:rsidRDefault="00DD1113" w:rsidP="00A15284">
      <w:pPr>
        <w:widowControl/>
        <w:numPr>
          <w:ilvl w:val="1"/>
          <w:numId w:val="22"/>
        </w:numPr>
        <w:autoSpaceDE/>
        <w:autoSpaceDN/>
        <w:ind w:left="1620"/>
        <w:contextualSpacing/>
        <w:rPr>
          <w:szCs w:val="24"/>
        </w:rPr>
      </w:pPr>
      <w:r w:rsidRPr="00021366">
        <w:rPr>
          <w:rFonts w:eastAsia="Calibri"/>
          <w:szCs w:val="24"/>
        </w:rPr>
        <w:t>To what degree can they transform the ecosystem?</w:t>
      </w:r>
    </w:p>
    <w:p w14:paraId="1DCF0573" w14:textId="1407B5E0" w:rsidR="000C699A" w:rsidRPr="00962B4B" w:rsidRDefault="00A37D28" w:rsidP="00962B4B">
      <w:pPr>
        <w:pStyle w:val="Heading5"/>
        <w:rPr>
          <w:rFonts w:eastAsia="Calibri"/>
        </w:rPr>
      </w:pPr>
      <w:r w:rsidRPr="00962B4B">
        <w:rPr>
          <w:rFonts w:eastAsia="Calibri"/>
        </w:rPr>
        <w:t>Cumulative Impacts</w:t>
      </w:r>
    </w:p>
    <w:p w14:paraId="5605977C" w14:textId="143C3D2D" w:rsidR="00A37D28" w:rsidRPr="00D21135" w:rsidRDefault="00A37D28" w:rsidP="00CD74B6">
      <w:pPr>
        <w:pStyle w:val="BodyText"/>
      </w:pPr>
      <w:r w:rsidRPr="00D21135">
        <w:t xml:space="preserve">Within the area addressed in the </w:t>
      </w:r>
      <w:r w:rsidR="008B563E" w:rsidRPr="00D21135">
        <w:t>I</w:t>
      </w:r>
      <w:r w:rsidRPr="00D21135">
        <w:t xml:space="preserve">ssue </w:t>
      </w:r>
      <w:r w:rsidR="008B563E" w:rsidRPr="00D21135">
        <w:t>S</w:t>
      </w:r>
      <w:r w:rsidRPr="00D21135">
        <w:t>tatement in Step 1, identify existing developments within the issue area and future developments (planned, in planning, or expected (but not speculative))</w:t>
      </w:r>
      <w:r w:rsidR="008756A1" w:rsidRPr="00D21135">
        <w:t xml:space="preserve">. </w:t>
      </w:r>
      <w:r w:rsidRPr="00D21135">
        <w:t>Would the evaluation questions be answered differently</w:t>
      </w:r>
      <w:r w:rsidR="00366F45" w:rsidRPr="00D21135">
        <w:t xml:space="preserve"> if</w:t>
      </w:r>
      <w:r w:rsidRPr="00D21135">
        <w:t xml:space="preserve"> this alternative </w:t>
      </w:r>
      <w:r w:rsidR="00366F45" w:rsidRPr="00D21135">
        <w:t>were to be</w:t>
      </w:r>
      <w:r w:rsidRPr="00D21135">
        <w:t xml:space="preserve"> considered together with ongoing or future impacts</w:t>
      </w:r>
      <w:r w:rsidR="00884BF8" w:rsidRPr="00D21135">
        <w:t xml:space="preserve">? </w:t>
      </w:r>
      <w:r w:rsidRPr="00D21135">
        <w:t>Consider unique synergistic and countervailing (mitigating) impacts resulting from interaction of the alternative and ongoing or further impacts in addition to additive impacts.</w:t>
      </w:r>
    </w:p>
    <w:tbl>
      <w:tblPr>
        <w:tblStyle w:val="TableGrid2"/>
        <w:tblpPr w:leftFromText="180" w:rightFromText="180" w:vertAnchor="text" w:horzAnchor="margin" w:tblpXSpec="center" w:tblpY="432"/>
        <w:tblW w:w="9445" w:type="dxa"/>
        <w:shd w:val="clear" w:color="auto" w:fill="DAEEF3" w:themeFill="accent5" w:themeFillTint="33"/>
        <w:tblLayout w:type="fixed"/>
        <w:tblLook w:val="04A0" w:firstRow="1" w:lastRow="0" w:firstColumn="1" w:lastColumn="0" w:noHBand="0" w:noVBand="1"/>
        <w:tblCaption w:val="Work component chart for Undeveloped"/>
        <w:tblDescription w:val="Shows which work components have a negative, positive, or no effect on undeveloped."/>
      </w:tblPr>
      <w:tblGrid>
        <w:gridCol w:w="715"/>
        <w:gridCol w:w="5220"/>
        <w:gridCol w:w="702"/>
        <w:gridCol w:w="632"/>
        <w:gridCol w:w="772"/>
        <w:gridCol w:w="702"/>
        <w:gridCol w:w="702"/>
      </w:tblGrid>
      <w:tr w:rsidR="005277FD" w:rsidRPr="00B47B4B" w14:paraId="57C683A0" w14:textId="77777777" w:rsidTr="0071680C">
        <w:trPr>
          <w:cantSplit/>
          <w:trHeight w:val="2722"/>
          <w:tblHeader/>
        </w:trPr>
        <w:tc>
          <w:tcPr>
            <w:tcW w:w="715" w:type="dxa"/>
            <w:shd w:val="clear" w:color="auto" w:fill="auto"/>
            <w:textDirection w:val="btLr"/>
            <w:vAlign w:val="center"/>
          </w:tcPr>
          <w:p w14:paraId="5C732E4A" w14:textId="77777777" w:rsidR="005277FD" w:rsidRPr="005D55F1" w:rsidRDefault="005277FD" w:rsidP="008573F8">
            <w:pPr>
              <w:ind w:left="113" w:right="113"/>
              <w:rPr>
                <w:bCs/>
              </w:rPr>
            </w:pPr>
            <w:bookmarkStart w:id="47" w:name="_Hlk107924258"/>
            <w:r w:rsidRPr="005D55F1">
              <w:rPr>
                <w:bCs/>
              </w:rPr>
              <w:lastRenderedPageBreak/>
              <w:t>Component #</w:t>
            </w:r>
          </w:p>
        </w:tc>
        <w:tc>
          <w:tcPr>
            <w:tcW w:w="5220" w:type="dxa"/>
            <w:shd w:val="clear" w:color="auto" w:fill="F2F2F2" w:themeFill="background1" w:themeFillShade="F2"/>
            <w:tcMar>
              <w:top w:w="58" w:type="dxa"/>
              <w:left w:w="115" w:type="dxa"/>
              <w:bottom w:w="58" w:type="dxa"/>
              <w:right w:w="115" w:type="dxa"/>
            </w:tcMar>
            <w:vAlign w:val="center"/>
          </w:tcPr>
          <w:p w14:paraId="73BD0368" w14:textId="3E61B39B" w:rsidR="005277FD" w:rsidRPr="005D55F1" w:rsidRDefault="005277FD" w:rsidP="00CD74B6">
            <w:pPr>
              <w:jc w:val="center"/>
            </w:pPr>
            <w:r w:rsidRPr="005D55F1">
              <w:t xml:space="preserve">For each </w:t>
            </w:r>
            <w:r>
              <w:t xml:space="preserve">component number, indicate the impact the </w:t>
            </w:r>
            <w:r w:rsidRPr="004376C9">
              <w:rPr>
                <w:b/>
                <w:bCs/>
              </w:rPr>
              <w:t>method</w:t>
            </w:r>
            <w:r>
              <w:t xml:space="preserve"> </w:t>
            </w:r>
            <w:r w:rsidRPr="004376C9">
              <w:rPr>
                <w:b/>
                <w:bCs/>
              </w:rPr>
              <w:t>for this alternative</w:t>
            </w:r>
            <w:r>
              <w:t xml:space="preserve"> will have </w:t>
            </w:r>
            <w:r w:rsidRPr="005D55F1">
              <w:t>on each of the five qualities of Wilderness:</w:t>
            </w:r>
          </w:p>
          <w:p w14:paraId="5B3706F2" w14:textId="789B2E26" w:rsidR="005277FD" w:rsidRPr="005D55F1" w:rsidRDefault="005277FD" w:rsidP="00CD74B6">
            <w:pPr>
              <w:ind w:left="-115"/>
              <w:jc w:val="center"/>
            </w:pPr>
            <w:r w:rsidRPr="005D55F1">
              <w:t xml:space="preserve">Positive = P, Negative = N, No Effect = 0 </w:t>
            </w:r>
          </w:p>
          <w:p w14:paraId="691261DB" w14:textId="7B64CA80" w:rsidR="005277FD" w:rsidRPr="005D55F1" w:rsidRDefault="005277FD" w:rsidP="008573F8">
            <w:pPr>
              <w:ind w:left="-115"/>
              <w:jc w:val="center"/>
              <w:rPr>
                <w:i/>
              </w:rPr>
            </w:pPr>
            <w:r w:rsidRPr="005D55F1">
              <w:rPr>
                <w:i/>
              </w:rPr>
              <w:t xml:space="preserve">Describe in detail the impacts to each of the </w:t>
            </w:r>
          </w:p>
          <w:p w14:paraId="0140F6A3" w14:textId="3F69AA45" w:rsidR="005277FD" w:rsidRPr="00B47B4B" w:rsidRDefault="005277FD" w:rsidP="008573F8">
            <w:pPr>
              <w:ind w:left="-115"/>
              <w:jc w:val="center"/>
            </w:pPr>
            <w:r w:rsidRPr="005D55F1">
              <w:rPr>
                <w:i/>
              </w:rPr>
              <w:t>five qualities in the narrative section below</w:t>
            </w:r>
          </w:p>
        </w:tc>
        <w:tc>
          <w:tcPr>
            <w:tcW w:w="702" w:type="dxa"/>
            <w:shd w:val="clear" w:color="auto" w:fill="F2F2F2" w:themeFill="background1" w:themeFillShade="F2"/>
            <w:textDirection w:val="btLr"/>
            <w:vAlign w:val="center"/>
          </w:tcPr>
          <w:p w14:paraId="34428A28" w14:textId="77777777" w:rsidR="005277FD" w:rsidRPr="00B47B4B" w:rsidRDefault="005277FD" w:rsidP="008573F8">
            <w:pPr>
              <w:ind w:left="113" w:right="113"/>
            </w:pPr>
            <w:r w:rsidRPr="00B47B4B">
              <w:t>Untrammeled</w:t>
            </w:r>
          </w:p>
        </w:tc>
        <w:tc>
          <w:tcPr>
            <w:tcW w:w="632" w:type="dxa"/>
            <w:shd w:val="clear" w:color="auto" w:fill="FFFF00"/>
            <w:textDirection w:val="btLr"/>
            <w:vAlign w:val="center"/>
          </w:tcPr>
          <w:p w14:paraId="77BAEA2F" w14:textId="77777777" w:rsidR="005277FD" w:rsidRPr="00B47B4B" w:rsidRDefault="005277FD" w:rsidP="008573F8">
            <w:pPr>
              <w:ind w:left="113" w:right="113"/>
            </w:pPr>
            <w:r w:rsidRPr="00B47B4B">
              <w:t>Undeveloped</w:t>
            </w:r>
          </w:p>
        </w:tc>
        <w:tc>
          <w:tcPr>
            <w:tcW w:w="772" w:type="dxa"/>
            <w:shd w:val="clear" w:color="auto" w:fill="F2F2F2" w:themeFill="background1" w:themeFillShade="F2"/>
            <w:tcMar>
              <w:top w:w="58" w:type="dxa"/>
              <w:left w:w="115" w:type="dxa"/>
              <w:bottom w:w="58" w:type="dxa"/>
              <w:right w:w="115" w:type="dxa"/>
            </w:tcMar>
            <w:textDirection w:val="btLr"/>
            <w:vAlign w:val="center"/>
          </w:tcPr>
          <w:p w14:paraId="58B7079E" w14:textId="77777777" w:rsidR="005277FD" w:rsidRPr="00B47B4B" w:rsidRDefault="005277FD" w:rsidP="008573F8">
            <w:pPr>
              <w:ind w:left="113" w:right="113"/>
            </w:pPr>
            <w:r w:rsidRPr="00B47B4B">
              <w:t>Natural</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00AC2845" w14:textId="77777777" w:rsidR="005277FD" w:rsidRPr="00B47B4B" w:rsidRDefault="005277FD" w:rsidP="008573F8">
            <w:pPr>
              <w:ind w:left="113" w:right="113"/>
            </w:pPr>
            <w:r w:rsidRPr="00B47B4B">
              <w:t>Solitude or Primitive and Unconfined Recreation</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679199CF" w14:textId="77777777" w:rsidR="005277FD" w:rsidRPr="00B47B4B" w:rsidRDefault="005277FD" w:rsidP="008573F8">
            <w:pPr>
              <w:ind w:left="113" w:right="113"/>
            </w:pPr>
            <w:r w:rsidRPr="00B47B4B">
              <w:t>Other Features of Value</w:t>
            </w:r>
          </w:p>
        </w:tc>
      </w:tr>
      <w:tr w:rsidR="005277FD" w:rsidRPr="00B47B4B" w14:paraId="0CD17D43" w14:textId="77777777" w:rsidTr="0071680C">
        <w:trPr>
          <w:trHeight w:val="288"/>
          <w:tblHeader/>
        </w:trPr>
        <w:tc>
          <w:tcPr>
            <w:tcW w:w="715" w:type="dxa"/>
            <w:shd w:val="clear" w:color="auto" w:fill="auto"/>
          </w:tcPr>
          <w:p w14:paraId="36B0A1EA" w14:textId="0EF96AA0" w:rsidR="005277FD" w:rsidRPr="00B47B4B" w:rsidRDefault="00615257" w:rsidP="008573F8">
            <w:pPr>
              <w:jc w:val="center"/>
            </w:pPr>
            <w:r>
              <w:t>#</w:t>
            </w:r>
            <w:r w:rsidR="005277FD" w:rsidRPr="00B47B4B">
              <w:t>1</w:t>
            </w:r>
          </w:p>
        </w:tc>
        <w:tc>
          <w:tcPr>
            <w:tcW w:w="5220" w:type="dxa"/>
            <w:shd w:val="clear" w:color="auto" w:fill="F2F2F2" w:themeFill="background1" w:themeFillShade="F2"/>
            <w:tcMar>
              <w:top w:w="58" w:type="dxa"/>
              <w:left w:w="115" w:type="dxa"/>
              <w:bottom w:w="58" w:type="dxa"/>
              <w:right w:w="115" w:type="dxa"/>
            </w:tcMar>
            <w:vAlign w:val="center"/>
          </w:tcPr>
          <w:p w14:paraId="3140685F" w14:textId="4536E571" w:rsidR="005277FD" w:rsidRPr="001D2FF7" w:rsidRDefault="005277FD" w:rsidP="008573F8">
            <w:pPr>
              <w:rPr>
                <w:rFonts w:ascii="Frutiger LT Std 55 Roman" w:hAnsi="Frutiger LT Std 55 Roman"/>
              </w:rPr>
            </w:pPr>
            <w:r w:rsidRPr="001D2FF7">
              <w:t>Workers walk to work site</w:t>
            </w:r>
            <w:r w:rsidR="003D7D1B">
              <w:t>.</w:t>
            </w:r>
          </w:p>
        </w:tc>
        <w:tc>
          <w:tcPr>
            <w:tcW w:w="702" w:type="dxa"/>
            <w:shd w:val="clear" w:color="auto" w:fill="F2F2F2" w:themeFill="background1" w:themeFillShade="F2"/>
            <w:vAlign w:val="center"/>
          </w:tcPr>
          <w:p w14:paraId="0EF0E09A" w14:textId="74443632" w:rsidR="005277FD" w:rsidRPr="00B47B4B" w:rsidRDefault="005277FD" w:rsidP="008573F8">
            <w:pPr>
              <w:jc w:val="center"/>
              <w:rPr>
                <w:rFonts w:ascii="Frutiger LT Std 55 Roman" w:hAnsi="Frutiger LT Std 55 Roman"/>
              </w:rPr>
            </w:pPr>
          </w:p>
        </w:tc>
        <w:tc>
          <w:tcPr>
            <w:tcW w:w="632" w:type="dxa"/>
            <w:shd w:val="clear" w:color="auto" w:fill="FFFF00"/>
            <w:vAlign w:val="center"/>
          </w:tcPr>
          <w:p w14:paraId="49E5307D" w14:textId="77777777" w:rsidR="005277FD" w:rsidRPr="00B47B4B" w:rsidRDefault="005277FD" w:rsidP="008573F8">
            <w:pPr>
              <w:jc w:val="center"/>
              <w:rPr>
                <w:rFonts w:ascii="Frutiger LT Std 55 Roman" w:hAnsi="Frutiger LT Std 55 Roman"/>
              </w:rPr>
            </w:pPr>
            <w:r w:rsidRPr="00B47B4B">
              <w:rPr>
                <w:rFonts w:ascii="Frutiger LT Std 55 Roman" w:hAnsi="Frutiger LT Std 55 Roman"/>
              </w:rPr>
              <w:t>0</w:t>
            </w:r>
          </w:p>
        </w:tc>
        <w:tc>
          <w:tcPr>
            <w:tcW w:w="772" w:type="dxa"/>
            <w:shd w:val="clear" w:color="auto" w:fill="F2F2F2" w:themeFill="background1" w:themeFillShade="F2"/>
            <w:tcMar>
              <w:top w:w="58" w:type="dxa"/>
              <w:left w:w="115" w:type="dxa"/>
              <w:bottom w:w="58" w:type="dxa"/>
              <w:right w:w="115" w:type="dxa"/>
            </w:tcMar>
            <w:vAlign w:val="center"/>
          </w:tcPr>
          <w:p w14:paraId="7881FC41" w14:textId="5B912491"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2DB74971" w14:textId="3B843FD2"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6B894964" w14:textId="458FDFA9" w:rsidR="005277FD" w:rsidRPr="00B47B4B" w:rsidRDefault="005277FD" w:rsidP="008573F8">
            <w:pPr>
              <w:jc w:val="center"/>
              <w:rPr>
                <w:rFonts w:ascii="Frutiger LT Std 55 Roman" w:hAnsi="Frutiger LT Std 55 Roman"/>
              </w:rPr>
            </w:pPr>
          </w:p>
        </w:tc>
      </w:tr>
      <w:tr w:rsidR="005277FD" w:rsidRPr="00B47B4B" w14:paraId="6CD02A66" w14:textId="77777777" w:rsidTr="0071680C">
        <w:trPr>
          <w:trHeight w:val="288"/>
          <w:tblHeader/>
        </w:trPr>
        <w:tc>
          <w:tcPr>
            <w:tcW w:w="715" w:type="dxa"/>
            <w:shd w:val="clear" w:color="auto" w:fill="auto"/>
          </w:tcPr>
          <w:p w14:paraId="5BBF3799" w14:textId="7B469907" w:rsidR="005277FD" w:rsidRPr="00B47B4B" w:rsidRDefault="00615257" w:rsidP="008573F8">
            <w:pPr>
              <w:jc w:val="center"/>
            </w:pPr>
            <w:r>
              <w:t>#</w:t>
            </w:r>
            <w:r w:rsidR="005277FD" w:rsidRPr="00B47B4B">
              <w:t>2</w:t>
            </w:r>
          </w:p>
        </w:tc>
        <w:tc>
          <w:tcPr>
            <w:tcW w:w="5220" w:type="dxa"/>
            <w:shd w:val="clear" w:color="auto" w:fill="F2F2F2" w:themeFill="background1" w:themeFillShade="F2"/>
            <w:tcMar>
              <w:top w:w="58" w:type="dxa"/>
              <w:left w:w="115" w:type="dxa"/>
              <w:bottom w:w="58" w:type="dxa"/>
              <w:right w:w="115" w:type="dxa"/>
            </w:tcMar>
            <w:vAlign w:val="center"/>
          </w:tcPr>
          <w:p w14:paraId="51C4D4A1" w14:textId="660D0C2C" w:rsidR="005277FD" w:rsidRPr="001D2FF7" w:rsidRDefault="005277FD" w:rsidP="008573F8">
            <w:pPr>
              <w:rPr>
                <w:rFonts w:ascii="Frutiger LT Std 55 Roman" w:hAnsi="Frutiger LT Std 55 Roman"/>
              </w:rPr>
            </w:pPr>
            <w:r w:rsidRPr="001D2FF7">
              <w:t>Tools used to set up/clear sites will be non-motorized</w:t>
            </w:r>
            <w:r w:rsidR="008756A1" w:rsidRPr="001D2FF7">
              <w:t xml:space="preserve">. </w:t>
            </w:r>
            <w:r w:rsidRPr="001D2FF7">
              <w:t>Equipment transported by foot or by stock</w:t>
            </w:r>
            <w:r w:rsidR="003D7D1B">
              <w:t>.</w:t>
            </w:r>
          </w:p>
        </w:tc>
        <w:tc>
          <w:tcPr>
            <w:tcW w:w="702" w:type="dxa"/>
            <w:shd w:val="clear" w:color="auto" w:fill="F2F2F2" w:themeFill="background1" w:themeFillShade="F2"/>
            <w:vAlign w:val="center"/>
          </w:tcPr>
          <w:p w14:paraId="071DFB7C" w14:textId="77E02282" w:rsidR="005277FD" w:rsidRPr="00B47B4B" w:rsidRDefault="005277FD" w:rsidP="008573F8">
            <w:pPr>
              <w:jc w:val="center"/>
              <w:rPr>
                <w:rFonts w:ascii="Frutiger LT Std 55 Roman" w:hAnsi="Frutiger LT Std 55 Roman"/>
              </w:rPr>
            </w:pPr>
          </w:p>
        </w:tc>
        <w:tc>
          <w:tcPr>
            <w:tcW w:w="632" w:type="dxa"/>
            <w:shd w:val="clear" w:color="auto" w:fill="FFFF00"/>
            <w:vAlign w:val="center"/>
          </w:tcPr>
          <w:p w14:paraId="2445731B" w14:textId="77777777" w:rsidR="005277FD" w:rsidRPr="00B47B4B" w:rsidRDefault="005277FD" w:rsidP="008573F8">
            <w:pPr>
              <w:jc w:val="center"/>
              <w:rPr>
                <w:rFonts w:ascii="Frutiger LT Std 55 Roman" w:hAnsi="Frutiger LT Std 55 Roman"/>
              </w:rPr>
            </w:pPr>
            <w:r w:rsidRPr="00B47B4B">
              <w:rPr>
                <w:rFonts w:ascii="Frutiger LT Std 55 Roman" w:hAnsi="Frutiger LT Std 55 Roman"/>
              </w:rPr>
              <w:t>0</w:t>
            </w:r>
          </w:p>
        </w:tc>
        <w:tc>
          <w:tcPr>
            <w:tcW w:w="772" w:type="dxa"/>
            <w:shd w:val="clear" w:color="auto" w:fill="F2F2F2" w:themeFill="background1" w:themeFillShade="F2"/>
            <w:tcMar>
              <w:top w:w="58" w:type="dxa"/>
              <w:left w:w="115" w:type="dxa"/>
              <w:bottom w:w="58" w:type="dxa"/>
              <w:right w:w="115" w:type="dxa"/>
            </w:tcMar>
            <w:vAlign w:val="center"/>
          </w:tcPr>
          <w:p w14:paraId="175D88FC" w14:textId="0ED6D070"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7A5CEB88" w14:textId="04E636F4"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59C4C541" w14:textId="6A34C13D" w:rsidR="005277FD" w:rsidRPr="00B47B4B" w:rsidRDefault="005277FD" w:rsidP="008573F8">
            <w:pPr>
              <w:jc w:val="center"/>
              <w:rPr>
                <w:rFonts w:ascii="Frutiger LT Std 55 Roman" w:hAnsi="Frutiger LT Std 55 Roman"/>
              </w:rPr>
            </w:pPr>
          </w:p>
        </w:tc>
      </w:tr>
      <w:tr w:rsidR="005277FD" w:rsidRPr="00B47B4B" w14:paraId="14D96C20" w14:textId="77777777" w:rsidTr="0071680C">
        <w:trPr>
          <w:trHeight w:val="288"/>
          <w:tblHeader/>
        </w:trPr>
        <w:tc>
          <w:tcPr>
            <w:tcW w:w="715" w:type="dxa"/>
            <w:shd w:val="clear" w:color="auto" w:fill="auto"/>
          </w:tcPr>
          <w:p w14:paraId="08F77874" w14:textId="5E699CE0" w:rsidR="005277FD" w:rsidRPr="00B47B4B" w:rsidRDefault="00615257" w:rsidP="008573F8">
            <w:pPr>
              <w:jc w:val="center"/>
            </w:pPr>
            <w:r>
              <w:t>#</w:t>
            </w:r>
            <w:r w:rsidR="005277FD" w:rsidRPr="00B47B4B">
              <w:t>3</w:t>
            </w:r>
          </w:p>
        </w:tc>
        <w:tc>
          <w:tcPr>
            <w:tcW w:w="5220" w:type="dxa"/>
            <w:shd w:val="clear" w:color="auto" w:fill="F2F2F2" w:themeFill="background1" w:themeFillShade="F2"/>
            <w:tcMar>
              <w:top w:w="58" w:type="dxa"/>
              <w:left w:w="115" w:type="dxa"/>
              <w:bottom w:w="58" w:type="dxa"/>
              <w:right w:w="115" w:type="dxa"/>
            </w:tcMar>
            <w:vAlign w:val="center"/>
          </w:tcPr>
          <w:p w14:paraId="18D4B51D" w14:textId="4350AE87" w:rsidR="005277FD" w:rsidRPr="001D2FF7" w:rsidRDefault="005277FD" w:rsidP="008573F8">
            <w:pPr>
              <w:rPr>
                <w:rFonts w:ascii="Frutiger LT Std 55 Roman" w:hAnsi="Frutiger LT Std 55 Roman"/>
              </w:rPr>
            </w:pPr>
            <w:r w:rsidRPr="001D2FF7">
              <w:t>Hand saws to clear vegetation, battery</w:t>
            </w:r>
            <w:r w:rsidR="003D7D1B">
              <w:t>-</w:t>
            </w:r>
            <w:r w:rsidRPr="001D2FF7">
              <w:t>powered monitoring camera, nylon strap to affix camera to tree, hand tools to install an attractant wooden stake near camera</w:t>
            </w:r>
            <w:r w:rsidR="003D7D1B">
              <w:t>.</w:t>
            </w:r>
          </w:p>
        </w:tc>
        <w:tc>
          <w:tcPr>
            <w:tcW w:w="702" w:type="dxa"/>
            <w:shd w:val="clear" w:color="auto" w:fill="F2F2F2" w:themeFill="background1" w:themeFillShade="F2"/>
            <w:vAlign w:val="center"/>
          </w:tcPr>
          <w:p w14:paraId="3334CB24" w14:textId="6C98C94A" w:rsidR="005277FD" w:rsidRPr="00B47B4B" w:rsidRDefault="005277FD" w:rsidP="008573F8">
            <w:pPr>
              <w:jc w:val="center"/>
              <w:rPr>
                <w:rFonts w:ascii="Frutiger LT Std 55 Roman" w:hAnsi="Frutiger LT Std 55 Roman"/>
              </w:rPr>
            </w:pPr>
          </w:p>
        </w:tc>
        <w:tc>
          <w:tcPr>
            <w:tcW w:w="632" w:type="dxa"/>
            <w:shd w:val="clear" w:color="auto" w:fill="FFFF00"/>
            <w:vAlign w:val="center"/>
          </w:tcPr>
          <w:p w14:paraId="0B61E100" w14:textId="6EBB1DF6" w:rsidR="005277FD" w:rsidRPr="00B47B4B" w:rsidRDefault="005277FD" w:rsidP="008573F8">
            <w:pPr>
              <w:jc w:val="center"/>
              <w:rPr>
                <w:rFonts w:ascii="Frutiger LT Std 55 Roman" w:hAnsi="Frutiger LT Std 55 Roman"/>
              </w:rPr>
            </w:pPr>
            <w:r>
              <w:rPr>
                <w:rFonts w:ascii="Frutiger LT Std 55 Roman" w:hAnsi="Frutiger LT Std 55 Roman"/>
              </w:rPr>
              <w:t>N</w:t>
            </w:r>
          </w:p>
        </w:tc>
        <w:tc>
          <w:tcPr>
            <w:tcW w:w="772" w:type="dxa"/>
            <w:shd w:val="clear" w:color="auto" w:fill="F2F2F2" w:themeFill="background1" w:themeFillShade="F2"/>
            <w:tcMar>
              <w:top w:w="58" w:type="dxa"/>
              <w:left w:w="115" w:type="dxa"/>
              <w:bottom w:w="58" w:type="dxa"/>
              <w:right w:w="115" w:type="dxa"/>
            </w:tcMar>
            <w:vAlign w:val="center"/>
          </w:tcPr>
          <w:p w14:paraId="450163F6" w14:textId="3D672655"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6164BF96" w14:textId="42F49E3B"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7116DAEB" w14:textId="62070917" w:rsidR="005277FD" w:rsidRPr="00B47B4B" w:rsidRDefault="005277FD" w:rsidP="008573F8">
            <w:pPr>
              <w:jc w:val="center"/>
              <w:rPr>
                <w:rFonts w:ascii="Frutiger LT Std 55 Roman" w:hAnsi="Frutiger LT Std 55 Roman"/>
              </w:rPr>
            </w:pPr>
          </w:p>
        </w:tc>
      </w:tr>
      <w:tr w:rsidR="005277FD" w:rsidRPr="00B47B4B" w14:paraId="7CF752F1" w14:textId="77777777" w:rsidTr="0071680C">
        <w:trPr>
          <w:trHeight w:val="288"/>
          <w:tblHeader/>
        </w:trPr>
        <w:tc>
          <w:tcPr>
            <w:tcW w:w="715" w:type="dxa"/>
            <w:shd w:val="clear" w:color="auto" w:fill="auto"/>
          </w:tcPr>
          <w:p w14:paraId="7415B9C0" w14:textId="14B4169E" w:rsidR="005277FD" w:rsidRPr="00B47B4B" w:rsidRDefault="00615257" w:rsidP="008573F8">
            <w:pPr>
              <w:jc w:val="center"/>
            </w:pPr>
            <w:r>
              <w:t>#</w:t>
            </w:r>
            <w:r w:rsidR="005277FD" w:rsidRPr="00B47B4B">
              <w:t>4</w:t>
            </w:r>
          </w:p>
        </w:tc>
        <w:tc>
          <w:tcPr>
            <w:tcW w:w="5220" w:type="dxa"/>
            <w:shd w:val="clear" w:color="auto" w:fill="F2F2F2" w:themeFill="background1" w:themeFillShade="F2"/>
            <w:tcMar>
              <w:top w:w="58" w:type="dxa"/>
              <w:left w:w="115" w:type="dxa"/>
              <w:bottom w:w="58" w:type="dxa"/>
              <w:right w:w="115" w:type="dxa"/>
            </w:tcMar>
            <w:vAlign w:val="center"/>
          </w:tcPr>
          <w:p w14:paraId="0083E873" w14:textId="174C0BE5" w:rsidR="005277FD" w:rsidRPr="001D2FF7" w:rsidRDefault="005277FD" w:rsidP="008573F8">
            <w:pPr>
              <w:rPr>
                <w:rFonts w:ascii="Frutiger LT Std 55 Roman" w:hAnsi="Frutiger LT Std 55 Roman"/>
              </w:rPr>
            </w:pPr>
            <w:r w:rsidRPr="001D2FF7">
              <w:t>Stations would be dismantled and removed from wilderness after monitoring is completed</w:t>
            </w:r>
            <w:r w:rsidR="008756A1" w:rsidRPr="001D2FF7">
              <w:t xml:space="preserve">. </w:t>
            </w:r>
            <w:r w:rsidRPr="001D2FF7">
              <w:t>This includes removing the camera, nylon strap, attractant, and wooden stake</w:t>
            </w:r>
            <w:r w:rsidR="001D2FF7" w:rsidRPr="001D2FF7">
              <w:t>.</w:t>
            </w:r>
          </w:p>
        </w:tc>
        <w:tc>
          <w:tcPr>
            <w:tcW w:w="702" w:type="dxa"/>
            <w:shd w:val="clear" w:color="auto" w:fill="F2F2F2" w:themeFill="background1" w:themeFillShade="F2"/>
            <w:vAlign w:val="center"/>
          </w:tcPr>
          <w:p w14:paraId="5F793441" w14:textId="3C6F03A9" w:rsidR="005277FD" w:rsidRPr="00B47B4B" w:rsidRDefault="005277FD" w:rsidP="008573F8">
            <w:pPr>
              <w:jc w:val="center"/>
              <w:rPr>
                <w:rFonts w:ascii="Frutiger LT Std 55 Roman" w:hAnsi="Frutiger LT Std 55 Roman"/>
              </w:rPr>
            </w:pPr>
          </w:p>
        </w:tc>
        <w:tc>
          <w:tcPr>
            <w:tcW w:w="632" w:type="dxa"/>
            <w:shd w:val="clear" w:color="auto" w:fill="FFFF00"/>
            <w:vAlign w:val="center"/>
          </w:tcPr>
          <w:p w14:paraId="47D68F76" w14:textId="77777777" w:rsidR="005277FD" w:rsidRPr="00B47B4B" w:rsidRDefault="005277FD" w:rsidP="008573F8">
            <w:pPr>
              <w:jc w:val="center"/>
              <w:rPr>
                <w:rFonts w:ascii="Frutiger LT Std 55 Roman" w:hAnsi="Frutiger LT Std 55 Roman"/>
              </w:rPr>
            </w:pPr>
            <w:r w:rsidRPr="00B47B4B">
              <w:rPr>
                <w:rFonts w:ascii="Frutiger LT Std 55 Roman" w:hAnsi="Frutiger LT Std 55 Roman"/>
              </w:rPr>
              <w:t>0</w:t>
            </w:r>
          </w:p>
        </w:tc>
        <w:tc>
          <w:tcPr>
            <w:tcW w:w="772" w:type="dxa"/>
            <w:shd w:val="clear" w:color="auto" w:fill="F2F2F2" w:themeFill="background1" w:themeFillShade="F2"/>
            <w:tcMar>
              <w:top w:w="58" w:type="dxa"/>
              <w:left w:w="115" w:type="dxa"/>
              <w:bottom w:w="58" w:type="dxa"/>
              <w:right w:w="115" w:type="dxa"/>
            </w:tcMar>
            <w:vAlign w:val="center"/>
          </w:tcPr>
          <w:p w14:paraId="0D4A6BC0" w14:textId="20FC58BA"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7B145BF8" w14:textId="7877A4DB" w:rsidR="005277FD" w:rsidRPr="00B47B4B" w:rsidRDefault="005277FD"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57193446" w14:textId="3936701C" w:rsidR="005277FD" w:rsidRPr="00B47B4B" w:rsidRDefault="005277FD" w:rsidP="008573F8">
            <w:pPr>
              <w:jc w:val="center"/>
              <w:rPr>
                <w:rFonts w:ascii="Frutiger LT Std 55 Roman" w:hAnsi="Frutiger LT Std 55 Roman"/>
              </w:rPr>
            </w:pPr>
          </w:p>
        </w:tc>
      </w:tr>
      <w:bookmarkEnd w:id="47"/>
    </w:tbl>
    <w:p w14:paraId="78923950" w14:textId="77777777" w:rsidR="0071680C" w:rsidRDefault="0071680C" w:rsidP="00C704A3">
      <w:pPr>
        <w:widowControl/>
        <w:autoSpaceDE/>
        <w:autoSpaceDN/>
        <w:contextualSpacing/>
        <w:jc w:val="both"/>
        <w:rPr>
          <w:szCs w:val="24"/>
        </w:rPr>
      </w:pPr>
    </w:p>
    <w:p w14:paraId="3B391363" w14:textId="738B7169" w:rsidR="00D21135" w:rsidRPr="00900C39" w:rsidRDefault="005277FD" w:rsidP="0025348D">
      <w:pPr>
        <w:pStyle w:val="BodyText"/>
        <w:keepNext/>
        <w:keepLines/>
        <w:spacing w:before="200"/>
      </w:pPr>
      <w:r w:rsidRPr="005E3688">
        <w:t xml:space="preserve">Explain </w:t>
      </w:r>
      <w:r w:rsidR="00876C41" w:rsidRPr="005E3688">
        <w:t xml:space="preserve">the effects to this quality in terms of how </w:t>
      </w:r>
      <w:r w:rsidRPr="005E3688">
        <w:t>“the imprint of man’s work [would remain</w:t>
      </w:r>
      <w:r w:rsidR="004C7CFC">
        <w:t>]</w:t>
      </w:r>
      <w:r w:rsidRPr="005E3688">
        <w:t xml:space="preserve"> substantially unnoticeable</w:t>
      </w:r>
      <w:r w:rsidR="00FB7EFA" w:rsidRPr="005E3688">
        <w:t>,</w:t>
      </w:r>
      <w:r w:rsidRPr="005E3688">
        <w:t>” and how wilderness will continue to be in contrast to other areas of “growing mechanization”:</w:t>
      </w:r>
    </w:p>
    <w:p w14:paraId="487DD695" w14:textId="64AB3158" w:rsidR="00D21135" w:rsidRDefault="00D21135" w:rsidP="00900C39">
      <w:pPr>
        <w:keepNext/>
        <w:keepLines/>
        <w:widowControl/>
        <w:autoSpaceDE/>
        <w:autoSpaceDN/>
        <w:contextualSpacing/>
        <w:jc w:val="both"/>
        <w:rPr>
          <w:szCs w:val="24"/>
        </w:rPr>
      </w:pPr>
      <w:r w:rsidRPr="00D21135">
        <w:rPr>
          <w:b/>
          <w:bCs/>
          <w:noProof/>
        </w:rPr>
        <mc:AlternateContent>
          <mc:Choice Requires="wps">
            <w:drawing>
              <wp:inline distT="0" distB="0" distL="0" distR="0" wp14:anchorId="1690E0A0" wp14:editId="321B2B34">
                <wp:extent cx="5988867" cy="1801505"/>
                <wp:effectExtent l="0" t="0" r="12065" b="2730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867" cy="1801505"/>
                        </a:xfrm>
                        <a:prstGeom prst="rect">
                          <a:avLst/>
                        </a:prstGeom>
                        <a:solidFill>
                          <a:schemeClr val="bg1">
                            <a:lumMod val="95000"/>
                          </a:schemeClr>
                        </a:solidFill>
                        <a:ln w="9525">
                          <a:solidFill>
                            <a:srgbClr val="000000"/>
                          </a:solidFill>
                          <a:miter lim="800000"/>
                          <a:headEnd/>
                          <a:tailEnd/>
                        </a:ln>
                      </wps:spPr>
                      <wps:txbx>
                        <w:txbxContent>
                          <w:p w14:paraId="2332628B" w14:textId="25E44C03" w:rsidR="007E0BCD" w:rsidRPr="008E5D4D" w:rsidRDefault="007E0BCD" w:rsidP="00CD74B6">
                            <w:pPr>
                              <w:pStyle w:val="BodyText"/>
                              <w:rPr>
                                <w:color w:val="FF0000"/>
                              </w:rPr>
                            </w:pPr>
                            <w:r w:rsidRPr="002542BC">
                              <w:t xml:space="preserve">Non-motorized transportation or tools do not affect this quality </w:t>
                            </w:r>
                            <w:r w:rsidRPr="00E42228">
                              <w:rPr>
                                <w:color w:val="C00000"/>
                              </w:rPr>
                              <w:t>(Note</w:t>
                            </w:r>
                            <w:r w:rsidR="003D7E3B">
                              <w:rPr>
                                <w:color w:val="C00000"/>
                              </w:rPr>
                              <w:t>: U</w:t>
                            </w:r>
                            <w:r w:rsidRPr="00E42228">
                              <w:rPr>
                                <w:color w:val="C00000"/>
                              </w:rPr>
                              <w:t>sing traditional, non-motorized tools—or no tools at all—does not make the wilderness less developed (and so described as a positive impact); it merely keeps the wilderness from becoming negatively developed (a no-effect impact, in other words).</w:t>
                            </w:r>
                          </w:p>
                          <w:p w14:paraId="58C6FB80" w14:textId="2BEF9F54" w:rsidR="007E0BCD" w:rsidRPr="00D21135" w:rsidRDefault="007E0BCD" w:rsidP="00CD74B6">
                            <w:pPr>
                              <w:pStyle w:val="BodyText"/>
                            </w:pPr>
                            <w:r w:rsidRPr="002542BC">
                              <w:t>The presence of a camera, even though not permanent, is an occupation and modification of the environment. Even though the camera will be removed when monitoring is complete, the installation of the camera is a negative effect; removing the camera at the end of the project is merely returning the wilderness to conditions prior to the project, thus no effect.</w:t>
                            </w:r>
                          </w:p>
                        </w:txbxContent>
                      </wps:txbx>
                      <wps:bodyPr rot="0" vert="horz" wrap="square" lIns="91440" tIns="45720" rIns="91440" bIns="45720" anchor="t" anchorCtr="0">
                        <a:noAutofit/>
                      </wps:bodyPr>
                    </wps:wsp>
                  </a:graphicData>
                </a:graphic>
              </wp:inline>
            </w:drawing>
          </mc:Choice>
          <mc:Fallback>
            <w:pict>
              <v:shape w14:anchorId="1690E0A0" id="_x0000_s1027" type="#_x0000_t202" style="width:471.55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" fillcolor="#f2f2f2 [3052]">
                <v:textbox>
                  <w:txbxContent>
                    <w:p w14:paraId="2332628B" w14:textId="25E44C03" w:rsidR="007E0BCD" w:rsidRPr="008E5D4D" w:rsidRDefault="007E0BCD" w:rsidP="00CD74B6">
                      <w:pPr>
                        <w:pStyle w:val="BodyText"/>
                        <w:rPr>
                          <w:color w:val="FF0000"/>
                        </w:rPr>
                      </w:pPr>
                      <w:r w:rsidRPr="002542BC">
                        <w:t xml:space="preserve">Non-motorized transportation or tools do not affect this quality </w:t>
                      </w:r>
                      <w:r w:rsidRPr="00E42228">
                        <w:rPr>
                          <w:color w:val="C00000"/>
                        </w:rPr>
                        <w:t>(Note</w:t>
                      </w:r>
                      <w:r w:rsidR="003D7E3B">
                        <w:rPr>
                          <w:color w:val="C00000"/>
                        </w:rPr>
                        <w:t>: U</w:t>
                      </w:r>
                      <w:r w:rsidRPr="00E42228">
                        <w:rPr>
                          <w:color w:val="C00000"/>
                        </w:rPr>
                        <w:t>sing traditional, non-motorized tools—or no tools at all—does not make the wilderness less developed (and so described as a positive impact); it merely keeps the wilderness from becoming negatively developed (a no-effect impact, in other words).</w:t>
                      </w:r>
                    </w:p>
                    <w:p w14:paraId="58C6FB80" w14:textId="2BEF9F54" w:rsidR="007E0BCD" w:rsidRPr="00D21135" w:rsidRDefault="007E0BCD" w:rsidP="00CD74B6">
                      <w:pPr>
                        <w:pStyle w:val="BodyText"/>
                      </w:pPr>
                      <w:r w:rsidRPr="002542BC">
                        <w:t>The presence of a camera, even though not permanent, is an occupation and modification of the environment. Even though the camera will be removed when monitoring is complete, the installation of the camera is a negative effect; removing the camera at the end of the project is merely returning the wilderness to conditions prior to the project, thus no effect.</w:t>
                      </w:r>
                    </w:p>
                  </w:txbxContent>
                </v:textbox>
                <w10:anchorlock/>
              </v:shape>
            </w:pict>
          </mc:Fallback>
        </mc:AlternateContent>
      </w:r>
    </w:p>
    <w:p w14:paraId="6101926F" w14:textId="403C111E" w:rsidR="0015743B" w:rsidRPr="00691026" w:rsidRDefault="00BC4EDA" w:rsidP="009F3214">
      <w:pPr>
        <w:pStyle w:val="Heading4"/>
      </w:pPr>
      <w:r w:rsidRPr="00691026">
        <w:t>N</w:t>
      </w:r>
      <w:r w:rsidR="00CE5632" w:rsidRPr="00691026">
        <w:t>atural</w:t>
      </w:r>
    </w:p>
    <w:p w14:paraId="19CBC1AD" w14:textId="2516CC99" w:rsidR="0015743B" w:rsidRPr="00081B56" w:rsidRDefault="00CE5632" w:rsidP="00081B56">
      <w:pPr>
        <w:pStyle w:val="BodyText"/>
      </w:pPr>
      <w:r w:rsidRPr="00081B56">
        <w:t>Describe the potential positive or negative impacts to this quality in terms of protection, impairment, or restoration of natural conditions (</w:t>
      </w:r>
      <w:r w:rsidR="00B959EA" w:rsidRPr="00081B56">
        <w:t>i.</w:t>
      </w:r>
      <w:r w:rsidRPr="00081B56">
        <w:t>e</w:t>
      </w:r>
      <w:r w:rsidR="00B959EA" w:rsidRPr="00081B56">
        <w:t>.</w:t>
      </w:r>
      <w:r w:rsidR="00983F58" w:rsidRPr="00081B56">
        <w:t>,</w:t>
      </w:r>
      <w:r w:rsidRPr="00081B56">
        <w:t xml:space="preserve"> air, water, soil, wildlife) including endangered, threatened, or rare species, natural biological diversity, and self-regulating </w:t>
      </w:r>
      <w:r w:rsidRPr="00081B56">
        <w:lastRenderedPageBreak/>
        <w:t>ecosystems.</w:t>
      </w:r>
    </w:p>
    <w:p w14:paraId="657D9B1A" w14:textId="76B3CFB6" w:rsidR="0015743B" w:rsidRPr="00081B56" w:rsidRDefault="00983F58" w:rsidP="00081B56">
      <w:pPr>
        <w:pStyle w:val="BodyText"/>
      </w:pPr>
      <w:r w:rsidRPr="00081B56">
        <w:t>W</w:t>
      </w:r>
      <w:r w:rsidR="00CE5632" w:rsidRPr="00081B56">
        <w:t xml:space="preserve">here applicable, </w:t>
      </w:r>
      <w:r w:rsidRPr="00081B56">
        <w:t xml:space="preserve">include </w:t>
      </w:r>
      <w:r w:rsidR="00CE5632" w:rsidRPr="00081B56">
        <w:t>a discussion of the effects related to protecting natural conditions within the regional landscape (i.e.</w:t>
      </w:r>
      <w:r w:rsidRPr="00081B56">
        <w:t>,</w:t>
      </w:r>
      <w:r w:rsidR="00CE5632" w:rsidRPr="00081B56">
        <w:t xml:space="preserve"> insects, disease, non-native species).</w:t>
      </w:r>
    </w:p>
    <w:p w14:paraId="6E067795" w14:textId="1215EC7E" w:rsidR="001B774D" w:rsidRPr="00081B56" w:rsidRDefault="00CE5632" w:rsidP="00081B56">
      <w:pPr>
        <w:pStyle w:val="BodyText"/>
      </w:pPr>
      <w:r w:rsidRPr="00081B56">
        <w:t>This quality is affected by intended or unintended effects of modern civilization on the ecological systems inside the wilderness. There are positive impacts to this quality if the alternative would improve natural conditions, negative impacts if the alternative would degrade natural conditions, and no impact if the alternative would have no effect on natural conditions</w:t>
      </w:r>
      <w:r w:rsidR="008756A1" w:rsidRPr="00081B56">
        <w:t xml:space="preserve">. </w:t>
      </w:r>
      <w:r w:rsidRPr="00081B56">
        <w:t xml:space="preserve">Examples of degradation of this quality include the results of </w:t>
      </w:r>
      <w:r w:rsidR="0048251E" w:rsidRPr="00081B56">
        <w:t>allowing non-native invasive species to become established or expand</w:t>
      </w:r>
      <w:r w:rsidR="00B959EA" w:rsidRPr="00081B56">
        <w:t>ing</w:t>
      </w:r>
      <w:r w:rsidR="0048251E" w:rsidRPr="00081B56">
        <w:t xml:space="preserve"> </w:t>
      </w:r>
      <w:r w:rsidR="00376627" w:rsidRPr="00081B56">
        <w:t xml:space="preserve">the suppression of </w:t>
      </w:r>
      <w:r w:rsidRPr="00081B56">
        <w:t xml:space="preserve">natural </w:t>
      </w:r>
      <w:r w:rsidR="00EC5BD9" w:rsidRPr="00081B56">
        <w:t>fire</w:t>
      </w:r>
      <w:r w:rsidRPr="00081B56">
        <w:t xml:space="preserve">. Examples of preservation of this quality may include the effects </w:t>
      </w:r>
      <w:r w:rsidR="0048251E" w:rsidRPr="00081B56">
        <w:t>of</w:t>
      </w:r>
      <w:r w:rsidR="00B36600" w:rsidRPr="00081B56">
        <w:t xml:space="preserve"> successful</w:t>
      </w:r>
      <w:r w:rsidR="00B959EA" w:rsidRPr="00081B56">
        <w:t>ly</w:t>
      </w:r>
      <w:r w:rsidR="00B36600" w:rsidRPr="00081B56">
        <w:t xml:space="preserve"> treat</w:t>
      </w:r>
      <w:r w:rsidR="00B959EA" w:rsidRPr="00081B56">
        <w:t>ing n</w:t>
      </w:r>
      <w:r w:rsidR="00B36600" w:rsidRPr="00081B56">
        <w:t>on-native species, restor</w:t>
      </w:r>
      <w:r w:rsidR="00B959EA" w:rsidRPr="00081B56">
        <w:t>ing</w:t>
      </w:r>
      <w:r w:rsidR="00B36600" w:rsidRPr="00081B56">
        <w:t xml:space="preserve"> native species, or </w:t>
      </w:r>
      <w:r w:rsidRPr="00081B56">
        <w:t>allowing natural fire</w:t>
      </w:r>
      <w:r w:rsidR="00B36600" w:rsidRPr="00081B56">
        <w:t xml:space="preserve"> (if doing so would allow the </w:t>
      </w:r>
      <w:r w:rsidR="009F03F1" w:rsidRPr="00081B56">
        <w:t xml:space="preserve">resulting </w:t>
      </w:r>
      <w:r w:rsidR="00B36600" w:rsidRPr="00081B56">
        <w:t xml:space="preserve">fuel loading to </w:t>
      </w:r>
      <w:r w:rsidR="009F03F1" w:rsidRPr="00081B56">
        <w:t xml:space="preserve">fall once again </w:t>
      </w:r>
      <w:r w:rsidR="00B36600" w:rsidRPr="00081B56">
        <w:t xml:space="preserve">within </w:t>
      </w:r>
      <w:r w:rsidR="00F056F0" w:rsidRPr="00081B56">
        <w:t>a</w:t>
      </w:r>
      <w:r w:rsidR="00B36600" w:rsidRPr="00081B56">
        <w:t xml:space="preserve"> natural range of variability)</w:t>
      </w:r>
      <w:r w:rsidRPr="00081B56">
        <w:t xml:space="preserve">. Note that in some instances, an alternative might have both positive and negative impacts. For instance, providing artificial water to aid in the recovery of a </w:t>
      </w:r>
      <w:r w:rsidR="00C57A52" w:rsidRPr="00081B56">
        <w:t>threatened and endangered</w:t>
      </w:r>
      <w:r w:rsidRPr="00081B56">
        <w:t xml:space="preserve"> species would be a positive impact </w:t>
      </w:r>
      <w:r w:rsidR="006A483B" w:rsidRPr="00081B56">
        <w:t xml:space="preserve">to this quality </w:t>
      </w:r>
      <w:r w:rsidRPr="00081B56">
        <w:t>(if</w:t>
      </w:r>
      <w:r w:rsidR="00CC213B" w:rsidRPr="00081B56">
        <w:t xml:space="preserve"> </w:t>
      </w:r>
      <w:r w:rsidR="006A483B" w:rsidRPr="00081B56">
        <w:t>necessary to maintain the species within a natural range of variability</w:t>
      </w:r>
      <w:r w:rsidRPr="00081B56">
        <w:t xml:space="preserve">) </w:t>
      </w:r>
      <w:r w:rsidR="00EC5BD9" w:rsidRPr="00081B56">
        <w:t>and</w:t>
      </w:r>
      <w:r w:rsidRPr="00081B56">
        <w:t xml:space="preserve"> a negative impact </w:t>
      </w:r>
      <w:r w:rsidR="006A483B" w:rsidRPr="00081B56">
        <w:t>because of the change to the area’s natural hydrology</w:t>
      </w:r>
      <w:r w:rsidRPr="00081B56">
        <w:t>.</w:t>
      </w:r>
    </w:p>
    <w:p w14:paraId="262C8892" w14:textId="57360F80" w:rsidR="001B774D" w:rsidRPr="00D21135" w:rsidRDefault="00DD1113" w:rsidP="00081B56">
      <w:pPr>
        <w:pStyle w:val="BodyText"/>
      </w:pPr>
      <w:r w:rsidRPr="00D21135">
        <w:t xml:space="preserve">For alternatives intended to produce positive effects to the </w:t>
      </w:r>
      <w:r w:rsidR="00C57A52" w:rsidRPr="00D21135">
        <w:t>N</w:t>
      </w:r>
      <w:r w:rsidRPr="00D21135">
        <w:t xml:space="preserve">atural quality, alternatives intended to respond to other issues, and </w:t>
      </w:r>
      <w:r w:rsidR="00631DC9" w:rsidRPr="00D21135">
        <w:t>N</w:t>
      </w:r>
      <w:r w:rsidRPr="00D21135">
        <w:t>o</w:t>
      </w:r>
      <w:r w:rsidR="00631DC9" w:rsidRPr="00D21135">
        <w:t xml:space="preserve"> A</w:t>
      </w:r>
      <w:r w:rsidRPr="00D21135">
        <w:t>ction alternatives, describe:</w:t>
      </w:r>
    </w:p>
    <w:p w14:paraId="3B8A67A6" w14:textId="77777777" w:rsidR="00DD1113" w:rsidRPr="00D21135" w:rsidRDefault="00DD1113" w:rsidP="00CC49FA">
      <w:pPr>
        <w:widowControl/>
        <w:numPr>
          <w:ilvl w:val="0"/>
          <w:numId w:val="23"/>
        </w:numPr>
        <w:autoSpaceDE/>
        <w:autoSpaceDN/>
        <w:ind w:left="1260" w:hanging="540"/>
        <w:contextualSpacing/>
        <w:rPr>
          <w:rFonts w:eastAsia="Calibri"/>
          <w:szCs w:val="24"/>
        </w:rPr>
      </w:pPr>
      <w:r w:rsidRPr="00D21135">
        <w:rPr>
          <w:rFonts w:eastAsia="Calibri"/>
          <w:szCs w:val="24"/>
        </w:rPr>
        <w:t>Magnitude: area, duration, number of ecological components affected</w:t>
      </w:r>
    </w:p>
    <w:p w14:paraId="47B71063" w14:textId="77777777" w:rsidR="00DD1113" w:rsidRPr="00D21135" w:rsidRDefault="00DD1113" w:rsidP="00CC49FA">
      <w:pPr>
        <w:widowControl/>
        <w:numPr>
          <w:ilvl w:val="1"/>
          <w:numId w:val="23"/>
        </w:numPr>
        <w:autoSpaceDE/>
        <w:autoSpaceDN/>
        <w:ind w:left="1620"/>
        <w:contextualSpacing/>
        <w:rPr>
          <w:rFonts w:eastAsia="Calibri"/>
          <w:szCs w:val="24"/>
        </w:rPr>
      </w:pPr>
      <w:r w:rsidRPr="00D21135">
        <w:rPr>
          <w:rFonts w:eastAsia="Calibri"/>
          <w:szCs w:val="24"/>
        </w:rPr>
        <w:t>Describe the effect, both positive and negative, to the conditions and processes affected.</w:t>
      </w:r>
    </w:p>
    <w:p w14:paraId="54FC91F0" w14:textId="77777777" w:rsidR="00DD1113" w:rsidRPr="00D21135" w:rsidRDefault="00DD1113" w:rsidP="00CC49FA">
      <w:pPr>
        <w:widowControl/>
        <w:numPr>
          <w:ilvl w:val="0"/>
          <w:numId w:val="23"/>
        </w:numPr>
        <w:autoSpaceDE/>
        <w:autoSpaceDN/>
        <w:ind w:left="1260" w:hanging="540"/>
        <w:contextualSpacing/>
        <w:rPr>
          <w:rFonts w:eastAsia="Calibri"/>
          <w:szCs w:val="24"/>
        </w:rPr>
      </w:pPr>
      <w:r w:rsidRPr="00D21135">
        <w:rPr>
          <w:rFonts w:eastAsia="Calibri"/>
          <w:szCs w:val="24"/>
        </w:rPr>
        <w:t>Ecological significance of the area, species, or processes affected</w:t>
      </w:r>
    </w:p>
    <w:p w14:paraId="78777435" w14:textId="77777777" w:rsidR="00DD1113" w:rsidRPr="00D21135" w:rsidRDefault="00DD1113" w:rsidP="00CC49FA">
      <w:pPr>
        <w:widowControl/>
        <w:numPr>
          <w:ilvl w:val="1"/>
          <w:numId w:val="23"/>
        </w:numPr>
        <w:autoSpaceDE/>
        <w:autoSpaceDN/>
        <w:ind w:left="1620"/>
        <w:contextualSpacing/>
        <w:rPr>
          <w:rFonts w:eastAsia="Calibri"/>
          <w:szCs w:val="24"/>
        </w:rPr>
      </w:pPr>
      <w:r w:rsidRPr="00D21135">
        <w:rPr>
          <w:rFonts w:eastAsia="Calibri"/>
          <w:szCs w:val="24"/>
        </w:rPr>
        <w:t>Describe if the effect would be to a species, community, or process of known ecological importance.</w:t>
      </w:r>
    </w:p>
    <w:p w14:paraId="19B21529" w14:textId="77777777" w:rsidR="00DD1113" w:rsidRPr="00D21135" w:rsidRDefault="00DD1113" w:rsidP="00CC49FA">
      <w:pPr>
        <w:widowControl/>
        <w:numPr>
          <w:ilvl w:val="0"/>
          <w:numId w:val="23"/>
        </w:numPr>
        <w:autoSpaceDE/>
        <w:autoSpaceDN/>
        <w:ind w:left="1260" w:hanging="540"/>
        <w:contextualSpacing/>
        <w:rPr>
          <w:rFonts w:eastAsia="Calibri"/>
          <w:szCs w:val="24"/>
        </w:rPr>
      </w:pPr>
      <w:r w:rsidRPr="00D21135">
        <w:rPr>
          <w:rFonts w:eastAsia="Calibri"/>
          <w:szCs w:val="24"/>
        </w:rPr>
        <w:t>Risk of increasing or unintended effects</w:t>
      </w:r>
    </w:p>
    <w:p w14:paraId="5FE27BC4" w14:textId="77777777" w:rsidR="00DD1113" w:rsidRPr="00D21135" w:rsidRDefault="00DD1113" w:rsidP="00CC49FA">
      <w:pPr>
        <w:widowControl/>
        <w:numPr>
          <w:ilvl w:val="1"/>
          <w:numId w:val="23"/>
        </w:numPr>
        <w:autoSpaceDE/>
        <w:autoSpaceDN/>
        <w:ind w:left="1620"/>
        <w:contextualSpacing/>
        <w:rPr>
          <w:rFonts w:eastAsia="Calibri"/>
          <w:szCs w:val="24"/>
        </w:rPr>
      </w:pPr>
      <w:r w:rsidRPr="00D21135">
        <w:rPr>
          <w:rFonts w:eastAsia="Calibri"/>
          <w:szCs w:val="24"/>
        </w:rPr>
        <w:t>Is the condition or threat stable, improving, or getting worse? What is the likely future trend?</w:t>
      </w:r>
    </w:p>
    <w:p w14:paraId="0EB2FF0C" w14:textId="6E1E5D03" w:rsidR="00DD1113" w:rsidRPr="00D21135" w:rsidRDefault="00DD1113" w:rsidP="00CC49FA">
      <w:pPr>
        <w:widowControl/>
        <w:numPr>
          <w:ilvl w:val="1"/>
          <w:numId w:val="23"/>
        </w:numPr>
        <w:autoSpaceDE/>
        <w:autoSpaceDN/>
        <w:ind w:left="1620"/>
        <w:contextualSpacing/>
        <w:rPr>
          <w:rFonts w:eastAsia="Calibri"/>
          <w:szCs w:val="24"/>
        </w:rPr>
      </w:pPr>
      <w:r w:rsidRPr="00D21135">
        <w:rPr>
          <w:rFonts w:eastAsia="Calibri"/>
          <w:szCs w:val="24"/>
        </w:rPr>
        <w:t>Is the action proposed in the alternative known to be reliable in this ecosystem, or is it an experiment?</w:t>
      </w:r>
    </w:p>
    <w:p w14:paraId="03EF37F8" w14:textId="77777777" w:rsidR="00DD1113" w:rsidRPr="00D21135" w:rsidRDefault="00DD1113" w:rsidP="00CC49FA">
      <w:pPr>
        <w:widowControl/>
        <w:numPr>
          <w:ilvl w:val="0"/>
          <w:numId w:val="23"/>
        </w:numPr>
        <w:autoSpaceDE/>
        <w:autoSpaceDN/>
        <w:ind w:left="1260" w:hanging="540"/>
        <w:contextualSpacing/>
        <w:rPr>
          <w:rFonts w:eastAsia="Calibri"/>
          <w:szCs w:val="24"/>
        </w:rPr>
      </w:pPr>
      <w:r w:rsidRPr="00D21135">
        <w:rPr>
          <w:rFonts w:eastAsia="Calibri"/>
          <w:szCs w:val="24"/>
        </w:rPr>
        <w:t>Understanding of natural conditions or processes at risk</w:t>
      </w:r>
    </w:p>
    <w:p w14:paraId="0B42D8F3" w14:textId="77777777" w:rsidR="00DD1113" w:rsidRPr="00D21135" w:rsidRDefault="00DD1113" w:rsidP="00CC49FA">
      <w:pPr>
        <w:widowControl/>
        <w:numPr>
          <w:ilvl w:val="1"/>
          <w:numId w:val="23"/>
        </w:numPr>
        <w:autoSpaceDE/>
        <w:autoSpaceDN/>
        <w:ind w:left="1620"/>
        <w:contextualSpacing/>
        <w:rPr>
          <w:rFonts w:eastAsia="Calibri"/>
          <w:szCs w:val="24"/>
        </w:rPr>
      </w:pPr>
      <w:r w:rsidRPr="00D21135">
        <w:rPr>
          <w:rFonts w:eastAsia="Calibri"/>
          <w:szCs w:val="24"/>
        </w:rPr>
        <w:t>Describe the impact of the alternative in mitigating conditions that are a result of modern human activity.</w:t>
      </w:r>
    </w:p>
    <w:p w14:paraId="1E898A11" w14:textId="77777777" w:rsidR="00DD1113" w:rsidRPr="00D21135" w:rsidRDefault="00DD1113" w:rsidP="00CC49FA">
      <w:pPr>
        <w:widowControl/>
        <w:numPr>
          <w:ilvl w:val="2"/>
          <w:numId w:val="23"/>
        </w:numPr>
        <w:autoSpaceDE/>
        <w:autoSpaceDN/>
        <w:ind w:left="1980"/>
        <w:contextualSpacing/>
        <w:rPr>
          <w:rFonts w:eastAsia="Calibri"/>
          <w:szCs w:val="24"/>
        </w:rPr>
      </w:pPr>
      <w:r w:rsidRPr="00D21135">
        <w:rPr>
          <w:rFonts w:eastAsia="Calibri"/>
          <w:szCs w:val="24"/>
        </w:rPr>
        <w:t>What is the certainty that the conditions addressed are a result of human impact?</w:t>
      </w:r>
    </w:p>
    <w:p w14:paraId="1D8272F6" w14:textId="77777777" w:rsidR="00DD1113" w:rsidRPr="00D21135" w:rsidRDefault="00DD1113" w:rsidP="00CC49FA">
      <w:pPr>
        <w:widowControl/>
        <w:numPr>
          <w:ilvl w:val="2"/>
          <w:numId w:val="23"/>
        </w:numPr>
        <w:autoSpaceDE/>
        <w:autoSpaceDN/>
        <w:ind w:left="1980"/>
        <w:contextualSpacing/>
        <w:rPr>
          <w:rFonts w:eastAsia="Calibri"/>
          <w:szCs w:val="24"/>
        </w:rPr>
      </w:pPr>
      <w:r w:rsidRPr="00D21135">
        <w:rPr>
          <w:rFonts w:eastAsia="Calibri"/>
          <w:szCs w:val="24"/>
        </w:rPr>
        <w:t>Is the current condition within the range of natural variability?</w:t>
      </w:r>
    </w:p>
    <w:p w14:paraId="30811778" w14:textId="77777777" w:rsidR="00DD1113" w:rsidRPr="00D21135" w:rsidRDefault="00DD1113" w:rsidP="00CC49FA">
      <w:pPr>
        <w:widowControl/>
        <w:numPr>
          <w:ilvl w:val="2"/>
          <w:numId w:val="23"/>
        </w:numPr>
        <w:autoSpaceDE/>
        <w:autoSpaceDN/>
        <w:ind w:left="1980"/>
        <w:contextualSpacing/>
        <w:rPr>
          <w:rFonts w:eastAsia="Calibri"/>
          <w:szCs w:val="24"/>
        </w:rPr>
      </w:pPr>
      <w:r w:rsidRPr="00D21135">
        <w:rPr>
          <w:rFonts w:eastAsia="Calibri"/>
          <w:szCs w:val="24"/>
        </w:rPr>
        <w:t>Would the alternative result in an ecosystem that reflects human desires rather than natural processes?</w:t>
      </w:r>
    </w:p>
    <w:p w14:paraId="636E10BC" w14:textId="22C7358C" w:rsidR="00DD1113" w:rsidRPr="00D21135" w:rsidRDefault="00DD1113" w:rsidP="00CC49FA">
      <w:pPr>
        <w:widowControl/>
        <w:numPr>
          <w:ilvl w:val="2"/>
          <w:numId w:val="23"/>
        </w:numPr>
        <w:autoSpaceDE/>
        <w:autoSpaceDN/>
        <w:ind w:left="1980"/>
        <w:contextualSpacing/>
        <w:rPr>
          <w:rFonts w:eastAsia="Calibri"/>
          <w:szCs w:val="24"/>
        </w:rPr>
      </w:pPr>
      <w:r w:rsidRPr="00D21135">
        <w:rPr>
          <w:rFonts w:eastAsia="Calibri"/>
          <w:szCs w:val="24"/>
        </w:rPr>
        <w:t xml:space="preserve"> Is the alternative limited to the human</w:t>
      </w:r>
      <w:r w:rsidR="003574EF" w:rsidRPr="00D21135">
        <w:rPr>
          <w:rFonts w:eastAsia="Calibri"/>
          <w:szCs w:val="24"/>
        </w:rPr>
        <w:t>-</w:t>
      </w:r>
      <w:r w:rsidRPr="00D21135">
        <w:rPr>
          <w:rFonts w:eastAsia="Calibri"/>
          <w:szCs w:val="24"/>
        </w:rPr>
        <w:t>caused change to the ecosystem?</w:t>
      </w:r>
    </w:p>
    <w:p w14:paraId="08CFE5CE" w14:textId="77777777" w:rsidR="00DD1113" w:rsidRPr="00D21135" w:rsidRDefault="00DD1113" w:rsidP="00CC49FA">
      <w:pPr>
        <w:widowControl/>
        <w:numPr>
          <w:ilvl w:val="1"/>
          <w:numId w:val="23"/>
        </w:numPr>
        <w:autoSpaceDE/>
        <w:autoSpaceDN/>
        <w:ind w:left="1620"/>
        <w:contextualSpacing/>
        <w:rPr>
          <w:rFonts w:eastAsia="Calibri"/>
          <w:szCs w:val="24"/>
        </w:rPr>
      </w:pPr>
      <w:r w:rsidRPr="00D21135">
        <w:rPr>
          <w:rFonts w:eastAsia="Calibri"/>
          <w:szCs w:val="24"/>
        </w:rPr>
        <w:t>What is the likelihood of irreversible changes?</w:t>
      </w:r>
    </w:p>
    <w:p w14:paraId="0F0332C3" w14:textId="3DA6D994" w:rsidR="005E4D66" w:rsidRPr="00962B4B" w:rsidRDefault="00DD1113" w:rsidP="008573F8">
      <w:pPr>
        <w:widowControl/>
        <w:numPr>
          <w:ilvl w:val="1"/>
          <w:numId w:val="23"/>
        </w:numPr>
        <w:autoSpaceDE/>
        <w:autoSpaceDN/>
        <w:ind w:left="1620"/>
        <w:contextualSpacing/>
        <w:rPr>
          <w:szCs w:val="24"/>
        </w:rPr>
      </w:pPr>
      <w:r w:rsidRPr="00D21135">
        <w:rPr>
          <w:rFonts w:eastAsia="Calibri"/>
          <w:szCs w:val="24"/>
        </w:rPr>
        <w:t>What is the likelihood of the ecosystem being able to be self</w:t>
      </w:r>
      <w:r w:rsidR="003574EF" w:rsidRPr="00D21135">
        <w:rPr>
          <w:rFonts w:eastAsia="Calibri"/>
          <w:szCs w:val="24"/>
        </w:rPr>
        <w:t>-</w:t>
      </w:r>
      <w:r w:rsidRPr="00D21135">
        <w:rPr>
          <w:rFonts w:eastAsia="Calibri"/>
          <w:szCs w:val="24"/>
        </w:rPr>
        <w:t>sustaining (without further management input), and how long will it take to be in that condition? What risks are associated with waiting?</w:t>
      </w:r>
    </w:p>
    <w:p w14:paraId="40265921" w14:textId="44F5DC74" w:rsidR="000C699A" w:rsidRPr="00962B4B" w:rsidRDefault="00A37D28" w:rsidP="00962B4B">
      <w:pPr>
        <w:pStyle w:val="Heading5"/>
        <w:rPr>
          <w:rFonts w:eastAsia="Calibri"/>
        </w:rPr>
      </w:pPr>
      <w:r w:rsidRPr="00962B4B">
        <w:rPr>
          <w:rFonts w:eastAsia="Calibri"/>
        </w:rPr>
        <w:lastRenderedPageBreak/>
        <w:t>Cumulative Impacts</w:t>
      </w:r>
    </w:p>
    <w:p w14:paraId="58B5B4B4" w14:textId="75850E67" w:rsidR="00A37D28" w:rsidRPr="00D21135" w:rsidRDefault="00A37D28" w:rsidP="00081B56">
      <w:pPr>
        <w:pStyle w:val="BodyText"/>
      </w:pPr>
      <w:r w:rsidRPr="00D21135">
        <w:t xml:space="preserve">Within the area addressed in the </w:t>
      </w:r>
      <w:r w:rsidR="008B563E" w:rsidRPr="00D21135">
        <w:t>I</w:t>
      </w:r>
      <w:r w:rsidRPr="00D21135">
        <w:t xml:space="preserve">ssue </w:t>
      </w:r>
      <w:r w:rsidR="008B563E" w:rsidRPr="00D21135">
        <w:t>S</w:t>
      </w:r>
      <w:r w:rsidRPr="00D21135">
        <w:t xml:space="preserve">tatement in Step 1, identify current impacts to the </w:t>
      </w:r>
      <w:r w:rsidR="003574EF" w:rsidRPr="00D21135">
        <w:t>N</w:t>
      </w:r>
      <w:r w:rsidRPr="00D21135">
        <w:t>atural quality within the issue area and foreseeable impacts (expected, but not speculative)</w:t>
      </w:r>
      <w:r w:rsidR="008756A1" w:rsidRPr="00D21135">
        <w:t xml:space="preserve">. </w:t>
      </w:r>
      <w:r w:rsidRPr="00D21135">
        <w:t xml:space="preserve">Would the evaluation questions be answered differently </w:t>
      </w:r>
      <w:r w:rsidR="003574EF" w:rsidRPr="00D21135">
        <w:t>if</w:t>
      </w:r>
      <w:r w:rsidRPr="00D21135">
        <w:t xml:space="preserve"> this alternative </w:t>
      </w:r>
      <w:r w:rsidR="003574EF" w:rsidRPr="00D21135">
        <w:t>were to be</w:t>
      </w:r>
      <w:r w:rsidRPr="00D21135">
        <w:t xml:space="preserve"> considered together with ongoing or future impacts</w:t>
      </w:r>
      <w:r w:rsidR="00884BF8" w:rsidRPr="00D21135">
        <w:t xml:space="preserve">? </w:t>
      </w:r>
      <w:r w:rsidRPr="00D21135">
        <w:t>Consider unique synergistic and countervailing (mitigating) impacts resulting from interaction of the alternative and ongoing or further impacts in addition to additive impacts.</w:t>
      </w:r>
    </w:p>
    <w:tbl>
      <w:tblPr>
        <w:tblStyle w:val="TableGrid2"/>
        <w:tblpPr w:leftFromText="180" w:rightFromText="180" w:vertAnchor="text" w:horzAnchor="margin" w:tblpY="432"/>
        <w:tblW w:w="9445" w:type="dxa"/>
        <w:shd w:val="clear" w:color="auto" w:fill="DAEEF3" w:themeFill="accent5" w:themeFillTint="33"/>
        <w:tblLayout w:type="fixed"/>
        <w:tblLook w:val="04A0" w:firstRow="1" w:lastRow="0" w:firstColumn="1" w:lastColumn="0" w:noHBand="0" w:noVBand="1"/>
        <w:tblCaption w:val="Work component chart for Natural"/>
        <w:tblDescription w:val="Shows which work components have a negative, positive, or no effect on natural."/>
      </w:tblPr>
      <w:tblGrid>
        <w:gridCol w:w="715"/>
        <w:gridCol w:w="5220"/>
        <w:gridCol w:w="702"/>
        <w:gridCol w:w="632"/>
        <w:gridCol w:w="772"/>
        <w:gridCol w:w="702"/>
        <w:gridCol w:w="702"/>
      </w:tblGrid>
      <w:tr w:rsidR="005E4D66" w:rsidRPr="00B47B4B" w14:paraId="10482A5C" w14:textId="77777777" w:rsidTr="0083050D">
        <w:trPr>
          <w:cantSplit/>
          <w:trHeight w:val="2722"/>
          <w:tblHeader/>
        </w:trPr>
        <w:tc>
          <w:tcPr>
            <w:tcW w:w="715" w:type="dxa"/>
            <w:shd w:val="clear" w:color="auto" w:fill="auto"/>
            <w:textDirection w:val="btLr"/>
            <w:vAlign w:val="center"/>
          </w:tcPr>
          <w:p w14:paraId="04F9B737" w14:textId="751CB4FC" w:rsidR="005E4D66" w:rsidRPr="005D55F1" w:rsidRDefault="005E4D66" w:rsidP="008573F8">
            <w:pPr>
              <w:ind w:left="113" w:right="113"/>
              <w:rPr>
                <w:bCs/>
              </w:rPr>
            </w:pPr>
            <w:r w:rsidRPr="005D55F1">
              <w:rPr>
                <w:bCs/>
              </w:rPr>
              <w:t>Component #</w:t>
            </w:r>
          </w:p>
        </w:tc>
        <w:tc>
          <w:tcPr>
            <w:tcW w:w="5220" w:type="dxa"/>
            <w:shd w:val="clear" w:color="auto" w:fill="F2F2F2" w:themeFill="background1" w:themeFillShade="F2"/>
            <w:tcMar>
              <w:top w:w="58" w:type="dxa"/>
              <w:left w:w="115" w:type="dxa"/>
              <w:bottom w:w="58" w:type="dxa"/>
              <w:right w:w="115" w:type="dxa"/>
            </w:tcMar>
            <w:vAlign w:val="center"/>
          </w:tcPr>
          <w:p w14:paraId="5930273F" w14:textId="6006BEE0" w:rsidR="005E4D66" w:rsidRPr="005D55F1" w:rsidRDefault="005E4D66" w:rsidP="00081B56">
            <w:pPr>
              <w:jc w:val="center"/>
            </w:pPr>
            <w:r w:rsidRPr="005D55F1">
              <w:t xml:space="preserve">For each </w:t>
            </w:r>
            <w:r>
              <w:t xml:space="preserve">component number, indicate the impact the </w:t>
            </w:r>
            <w:r w:rsidRPr="004376C9">
              <w:rPr>
                <w:b/>
                <w:bCs/>
              </w:rPr>
              <w:t>method</w:t>
            </w:r>
            <w:r>
              <w:t xml:space="preserve"> </w:t>
            </w:r>
            <w:r w:rsidRPr="004376C9">
              <w:rPr>
                <w:b/>
                <w:bCs/>
              </w:rPr>
              <w:t>for this alternative</w:t>
            </w:r>
            <w:r>
              <w:t xml:space="preserve"> will have </w:t>
            </w:r>
            <w:r w:rsidRPr="005D55F1">
              <w:t>on each of the five qualities of Wilderness:</w:t>
            </w:r>
          </w:p>
          <w:p w14:paraId="6ED426DC" w14:textId="00D8177C" w:rsidR="005E4D66" w:rsidRPr="005D55F1" w:rsidRDefault="005E4D66" w:rsidP="00081B56">
            <w:pPr>
              <w:ind w:left="-115"/>
              <w:jc w:val="center"/>
            </w:pPr>
            <w:r w:rsidRPr="005D55F1">
              <w:t xml:space="preserve">Positive = P, Negative = N, No Effect = 0 </w:t>
            </w:r>
          </w:p>
          <w:p w14:paraId="5BE3B44A" w14:textId="0CD5B4E8" w:rsidR="005E4D66" w:rsidRPr="005D55F1" w:rsidRDefault="005E4D66" w:rsidP="008573F8">
            <w:pPr>
              <w:ind w:left="-115"/>
              <w:jc w:val="center"/>
              <w:rPr>
                <w:i/>
              </w:rPr>
            </w:pPr>
            <w:r w:rsidRPr="005D55F1">
              <w:rPr>
                <w:i/>
              </w:rPr>
              <w:t xml:space="preserve">Describe in detail the impacts to each of the </w:t>
            </w:r>
          </w:p>
          <w:p w14:paraId="49886A27" w14:textId="2FF68E2A" w:rsidR="005E4D66" w:rsidRPr="00B47B4B" w:rsidRDefault="005E4D66" w:rsidP="008573F8">
            <w:pPr>
              <w:ind w:left="-115"/>
              <w:jc w:val="center"/>
            </w:pPr>
            <w:r w:rsidRPr="005D55F1">
              <w:rPr>
                <w:i/>
              </w:rPr>
              <w:t>five qualities in the narrative section below</w:t>
            </w:r>
          </w:p>
        </w:tc>
        <w:tc>
          <w:tcPr>
            <w:tcW w:w="702" w:type="dxa"/>
            <w:shd w:val="clear" w:color="auto" w:fill="F2F2F2" w:themeFill="background1" w:themeFillShade="F2"/>
            <w:textDirection w:val="btLr"/>
            <w:vAlign w:val="center"/>
          </w:tcPr>
          <w:p w14:paraId="115D29E5" w14:textId="77777777" w:rsidR="005E4D66" w:rsidRPr="00B47B4B" w:rsidRDefault="005E4D66" w:rsidP="008573F8">
            <w:pPr>
              <w:ind w:left="113" w:right="113"/>
            </w:pPr>
            <w:r w:rsidRPr="00B47B4B">
              <w:t>Untrammeled</w:t>
            </w:r>
          </w:p>
        </w:tc>
        <w:tc>
          <w:tcPr>
            <w:tcW w:w="632" w:type="dxa"/>
            <w:shd w:val="clear" w:color="auto" w:fill="F2F2F2" w:themeFill="background1" w:themeFillShade="F2"/>
            <w:textDirection w:val="btLr"/>
            <w:vAlign w:val="center"/>
          </w:tcPr>
          <w:p w14:paraId="3E1CF3DC" w14:textId="77777777" w:rsidR="005E4D66" w:rsidRPr="00B47B4B" w:rsidRDefault="005E4D66" w:rsidP="008573F8">
            <w:pPr>
              <w:ind w:left="113" w:right="113"/>
            </w:pPr>
            <w:r w:rsidRPr="00B47B4B">
              <w:t>Undeveloped</w:t>
            </w:r>
          </w:p>
        </w:tc>
        <w:tc>
          <w:tcPr>
            <w:tcW w:w="772" w:type="dxa"/>
            <w:shd w:val="clear" w:color="auto" w:fill="FFFF00"/>
            <w:tcMar>
              <w:top w:w="58" w:type="dxa"/>
              <w:left w:w="115" w:type="dxa"/>
              <w:bottom w:w="58" w:type="dxa"/>
              <w:right w:w="115" w:type="dxa"/>
            </w:tcMar>
            <w:textDirection w:val="btLr"/>
            <w:vAlign w:val="center"/>
          </w:tcPr>
          <w:p w14:paraId="77C40534" w14:textId="77777777" w:rsidR="005E4D66" w:rsidRPr="00B47B4B" w:rsidRDefault="005E4D66" w:rsidP="008573F8">
            <w:pPr>
              <w:ind w:left="113" w:right="113"/>
            </w:pPr>
            <w:r w:rsidRPr="00B47B4B">
              <w:t>Natural</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36088444" w14:textId="77777777" w:rsidR="005E4D66" w:rsidRPr="00B47B4B" w:rsidRDefault="005E4D66" w:rsidP="008573F8">
            <w:pPr>
              <w:ind w:left="113" w:right="113"/>
            </w:pPr>
            <w:r w:rsidRPr="00B47B4B">
              <w:t>Solitude or Primitive and Unconfined Recreation</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7FC6FF96" w14:textId="77777777" w:rsidR="005E4D66" w:rsidRPr="00B47B4B" w:rsidRDefault="005E4D66" w:rsidP="008573F8">
            <w:pPr>
              <w:ind w:left="113" w:right="113"/>
            </w:pPr>
            <w:r w:rsidRPr="00B47B4B">
              <w:t>Other Features of Value</w:t>
            </w:r>
          </w:p>
        </w:tc>
      </w:tr>
      <w:tr w:rsidR="005E4D66" w:rsidRPr="00B47B4B" w14:paraId="0A575FD3" w14:textId="77777777" w:rsidTr="0083050D">
        <w:trPr>
          <w:trHeight w:val="288"/>
          <w:tblHeader/>
        </w:trPr>
        <w:tc>
          <w:tcPr>
            <w:tcW w:w="715" w:type="dxa"/>
            <w:shd w:val="clear" w:color="auto" w:fill="auto"/>
          </w:tcPr>
          <w:p w14:paraId="4D3680EF" w14:textId="77777777" w:rsidR="005E4D66" w:rsidRPr="00B47B4B" w:rsidRDefault="005E4D66" w:rsidP="008573F8">
            <w:pPr>
              <w:jc w:val="center"/>
            </w:pPr>
            <w:r>
              <w:t>#</w:t>
            </w:r>
            <w:r w:rsidRPr="00B47B4B">
              <w:t>1</w:t>
            </w:r>
          </w:p>
        </w:tc>
        <w:tc>
          <w:tcPr>
            <w:tcW w:w="5220" w:type="dxa"/>
            <w:shd w:val="clear" w:color="auto" w:fill="F2F2F2" w:themeFill="background1" w:themeFillShade="F2"/>
            <w:tcMar>
              <w:top w:w="58" w:type="dxa"/>
              <w:left w:w="115" w:type="dxa"/>
              <w:bottom w:w="58" w:type="dxa"/>
              <w:right w:w="115" w:type="dxa"/>
            </w:tcMar>
            <w:vAlign w:val="center"/>
          </w:tcPr>
          <w:p w14:paraId="3EFD30F5" w14:textId="572296D2" w:rsidR="005E4D66" w:rsidRPr="002542BC" w:rsidRDefault="005E4D66" w:rsidP="008573F8">
            <w:pPr>
              <w:rPr>
                <w:rFonts w:ascii="Frutiger LT Std 55 Roman" w:hAnsi="Frutiger LT Std 55 Roman"/>
              </w:rPr>
            </w:pPr>
            <w:r w:rsidRPr="002542BC">
              <w:t>Workers walk to work site</w:t>
            </w:r>
            <w:r w:rsidR="003574EF">
              <w:t>.</w:t>
            </w:r>
          </w:p>
        </w:tc>
        <w:tc>
          <w:tcPr>
            <w:tcW w:w="702" w:type="dxa"/>
            <w:shd w:val="clear" w:color="auto" w:fill="F2F2F2" w:themeFill="background1" w:themeFillShade="F2"/>
            <w:vAlign w:val="center"/>
          </w:tcPr>
          <w:p w14:paraId="124C0292" w14:textId="65937B5F"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090B4D2B" w14:textId="2BEAB0F5" w:rsidR="005E4D66" w:rsidRPr="00B47B4B" w:rsidRDefault="005E4D66" w:rsidP="008573F8">
            <w:pPr>
              <w:jc w:val="center"/>
              <w:rPr>
                <w:rFonts w:ascii="Frutiger LT Std 55 Roman" w:hAnsi="Frutiger LT Std 55 Roman"/>
              </w:rPr>
            </w:pPr>
          </w:p>
        </w:tc>
        <w:tc>
          <w:tcPr>
            <w:tcW w:w="772" w:type="dxa"/>
            <w:shd w:val="clear" w:color="auto" w:fill="FFFF00"/>
            <w:tcMar>
              <w:top w:w="58" w:type="dxa"/>
              <w:left w:w="115" w:type="dxa"/>
              <w:bottom w:w="58" w:type="dxa"/>
              <w:right w:w="115" w:type="dxa"/>
            </w:tcMar>
            <w:vAlign w:val="center"/>
          </w:tcPr>
          <w:p w14:paraId="119C31F5" w14:textId="77777777" w:rsidR="005E4D66" w:rsidRPr="00B47B4B" w:rsidRDefault="005E4D66" w:rsidP="008573F8">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2F2F2" w:themeFill="background1" w:themeFillShade="F2"/>
            <w:tcMar>
              <w:top w:w="58" w:type="dxa"/>
              <w:left w:w="115" w:type="dxa"/>
              <w:bottom w:w="58" w:type="dxa"/>
              <w:right w:w="115" w:type="dxa"/>
            </w:tcMar>
            <w:vAlign w:val="center"/>
          </w:tcPr>
          <w:p w14:paraId="3035347C" w14:textId="673D11CE" w:rsidR="005E4D66" w:rsidRPr="00B47B4B" w:rsidRDefault="005E4D66"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042B4088" w14:textId="7F2FC8F3" w:rsidR="005E4D66" w:rsidRPr="00B47B4B" w:rsidRDefault="005E4D66" w:rsidP="008573F8">
            <w:pPr>
              <w:jc w:val="center"/>
              <w:rPr>
                <w:rFonts w:ascii="Frutiger LT Std 55 Roman" w:hAnsi="Frutiger LT Std 55 Roman"/>
              </w:rPr>
            </w:pPr>
          </w:p>
        </w:tc>
      </w:tr>
      <w:tr w:rsidR="005E4D66" w:rsidRPr="00B47B4B" w14:paraId="6425C4E9" w14:textId="77777777" w:rsidTr="0083050D">
        <w:trPr>
          <w:trHeight w:val="288"/>
          <w:tblHeader/>
        </w:trPr>
        <w:tc>
          <w:tcPr>
            <w:tcW w:w="715" w:type="dxa"/>
            <w:shd w:val="clear" w:color="auto" w:fill="auto"/>
          </w:tcPr>
          <w:p w14:paraId="5503E0E4" w14:textId="77777777" w:rsidR="005E4D66" w:rsidRPr="00B47B4B" w:rsidRDefault="005E4D66" w:rsidP="008573F8">
            <w:pPr>
              <w:jc w:val="center"/>
            </w:pPr>
            <w:r>
              <w:t>#</w:t>
            </w:r>
            <w:r w:rsidRPr="00B47B4B">
              <w:t>2</w:t>
            </w:r>
          </w:p>
        </w:tc>
        <w:tc>
          <w:tcPr>
            <w:tcW w:w="5220" w:type="dxa"/>
            <w:shd w:val="clear" w:color="auto" w:fill="F2F2F2" w:themeFill="background1" w:themeFillShade="F2"/>
            <w:tcMar>
              <w:top w:w="58" w:type="dxa"/>
              <w:left w:w="115" w:type="dxa"/>
              <w:bottom w:w="58" w:type="dxa"/>
              <w:right w:w="115" w:type="dxa"/>
            </w:tcMar>
            <w:vAlign w:val="center"/>
          </w:tcPr>
          <w:p w14:paraId="10D7705C" w14:textId="6500E2EF" w:rsidR="005E4D66" w:rsidRPr="002542BC" w:rsidRDefault="005E4D66" w:rsidP="008573F8">
            <w:pPr>
              <w:rPr>
                <w:rFonts w:ascii="Frutiger LT Std 55 Roman" w:hAnsi="Frutiger LT Std 55 Roman"/>
              </w:rPr>
            </w:pPr>
            <w:r w:rsidRPr="002542BC">
              <w:t>Tools used to set up/clear sites will be non-motorized</w:t>
            </w:r>
            <w:r w:rsidR="008756A1" w:rsidRPr="002542BC">
              <w:t xml:space="preserve">. </w:t>
            </w:r>
            <w:r w:rsidRPr="002542BC">
              <w:t>Equipment transported by foot or by stock</w:t>
            </w:r>
            <w:r w:rsidR="003574EF">
              <w:t>.</w:t>
            </w:r>
          </w:p>
        </w:tc>
        <w:tc>
          <w:tcPr>
            <w:tcW w:w="702" w:type="dxa"/>
            <w:shd w:val="clear" w:color="auto" w:fill="F2F2F2" w:themeFill="background1" w:themeFillShade="F2"/>
            <w:vAlign w:val="center"/>
          </w:tcPr>
          <w:p w14:paraId="33FE319F" w14:textId="63D7FC73"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39C25D14" w14:textId="65F0D994" w:rsidR="005E4D66" w:rsidRPr="00B47B4B" w:rsidRDefault="005E4D66" w:rsidP="008573F8">
            <w:pPr>
              <w:jc w:val="center"/>
              <w:rPr>
                <w:rFonts w:ascii="Frutiger LT Std 55 Roman" w:hAnsi="Frutiger LT Std 55 Roman"/>
              </w:rPr>
            </w:pPr>
          </w:p>
        </w:tc>
        <w:tc>
          <w:tcPr>
            <w:tcW w:w="772" w:type="dxa"/>
            <w:shd w:val="clear" w:color="auto" w:fill="FFFF00"/>
            <w:tcMar>
              <w:top w:w="58" w:type="dxa"/>
              <w:left w:w="115" w:type="dxa"/>
              <w:bottom w:w="58" w:type="dxa"/>
              <w:right w:w="115" w:type="dxa"/>
            </w:tcMar>
            <w:vAlign w:val="center"/>
          </w:tcPr>
          <w:p w14:paraId="7079AA92" w14:textId="77777777" w:rsidR="005E4D66" w:rsidRPr="00B47B4B" w:rsidRDefault="005E4D66" w:rsidP="008573F8">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2F2F2" w:themeFill="background1" w:themeFillShade="F2"/>
            <w:tcMar>
              <w:top w:w="58" w:type="dxa"/>
              <w:left w:w="115" w:type="dxa"/>
              <w:bottom w:w="58" w:type="dxa"/>
              <w:right w:w="115" w:type="dxa"/>
            </w:tcMar>
            <w:vAlign w:val="center"/>
          </w:tcPr>
          <w:p w14:paraId="069188DF" w14:textId="4BBDE52C" w:rsidR="005E4D66" w:rsidRPr="00B47B4B" w:rsidRDefault="005E4D66"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183C80CC" w14:textId="2CE0EBAC" w:rsidR="005E4D66" w:rsidRPr="00B47B4B" w:rsidRDefault="005E4D66" w:rsidP="008573F8">
            <w:pPr>
              <w:jc w:val="center"/>
              <w:rPr>
                <w:rFonts w:ascii="Frutiger LT Std 55 Roman" w:hAnsi="Frutiger LT Std 55 Roman"/>
              </w:rPr>
            </w:pPr>
          </w:p>
        </w:tc>
      </w:tr>
      <w:tr w:rsidR="005E4D66" w:rsidRPr="00B47B4B" w14:paraId="486483A8" w14:textId="77777777" w:rsidTr="0083050D">
        <w:trPr>
          <w:trHeight w:val="288"/>
          <w:tblHeader/>
        </w:trPr>
        <w:tc>
          <w:tcPr>
            <w:tcW w:w="715" w:type="dxa"/>
            <w:shd w:val="clear" w:color="auto" w:fill="auto"/>
          </w:tcPr>
          <w:p w14:paraId="17FFFE55" w14:textId="77777777" w:rsidR="005E4D66" w:rsidRPr="00B47B4B" w:rsidRDefault="005E4D66" w:rsidP="008573F8">
            <w:pPr>
              <w:jc w:val="center"/>
            </w:pPr>
            <w:r>
              <w:t>#</w:t>
            </w:r>
            <w:r w:rsidRPr="00B47B4B">
              <w:t>3</w:t>
            </w:r>
          </w:p>
        </w:tc>
        <w:tc>
          <w:tcPr>
            <w:tcW w:w="5220" w:type="dxa"/>
            <w:shd w:val="clear" w:color="auto" w:fill="F2F2F2" w:themeFill="background1" w:themeFillShade="F2"/>
            <w:tcMar>
              <w:top w:w="58" w:type="dxa"/>
              <w:left w:w="115" w:type="dxa"/>
              <w:bottom w:w="58" w:type="dxa"/>
              <w:right w:w="115" w:type="dxa"/>
            </w:tcMar>
            <w:vAlign w:val="center"/>
          </w:tcPr>
          <w:p w14:paraId="52CCB4A1" w14:textId="44D0B724" w:rsidR="005E4D66" w:rsidRPr="002542BC" w:rsidRDefault="005E4D66" w:rsidP="008573F8">
            <w:pPr>
              <w:rPr>
                <w:rFonts w:ascii="Frutiger LT Std 55 Roman" w:hAnsi="Frutiger LT Std 55 Roman"/>
              </w:rPr>
            </w:pPr>
            <w:r w:rsidRPr="002542BC">
              <w:t>Hand saws to clear vegetation, battery</w:t>
            </w:r>
            <w:r w:rsidR="003574EF">
              <w:t>-</w:t>
            </w:r>
            <w:r w:rsidRPr="002542BC">
              <w:t>powered monitoring camera, nylon strap to affix camera to tree, hand tools to install an attractant wooden stake near camera</w:t>
            </w:r>
            <w:r w:rsidR="003574EF">
              <w:t>.</w:t>
            </w:r>
          </w:p>
        </w:tc>
        <w:tc>
          <w:tcPr>
            <w:tcW w:w="702" w:type="dxa"/>
            <w:shd w:val="clear" w:color="auto" w:fill="F2F2F2" w:themeFill="background1" w:themeFillShade="F2"/>
            <w:vAlign w:val="center"/>
          </w:tcPr>
          <w:p w14:paraId="123A75B5" w14:textId="49B9FD1B"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67C265D6" w14:textId="6FFCA104" w:rsidR="005E4D66" w:rsidRPr="00B47B4B" w:rsidRDefault="005E4D66" w:rsidP="008573F8">
            <w:pPr>
              <w:jc w:val="center"/>
              <w:rPr>
                <w:rFonts w:ascii="Frutiger LT Std 55 Roman" w:hAnsi="Frutiger LT Std 55 Roman"/>
              </w:rPr>
            </w:pPr>
          </w:p>
        </w:tc>
        <w:tc>
          <w:tcPr>
            <w:tcW w:w="772" w:type="dxa"/>
            <w:shd w:val="clear" w:color="auto" w:fill="FFFF00"/>
            <w:tcMar>
              <w:top w:w="58" w:type="dxa"/>
              <w:left w:w="115" w:type="dxa"/>
              <w:bottom w:w="58" w:type="dxa"/>
              <w:right w:w="115" w:type="dxa"/>
            </w:tcMar>
            <w:vAlign w:val="center"/>
          </w:tcPr>
          <w:p w14:paraId="27C9AEB7" w14:textId="2D366906" w:rsidR="005E4D66" w:rsidRPr="00B47B4B" w:rsidRDefault="005E4D66" w:rsidP="008573F8">
            <w:pPr>
              <w:jc w:val="center"/>
              <w:rPr>
                <w:rFonts w:ascii="Frutiger LT Std 55 Roman" w:hAnsi="Frutiger LT Std 55 Roman"/>
              </w:rPr>
            </w:pPr>
            <w:r>
              <w:rPr>
                <w:rFonts w:ascii="Frutiger LT Std 55 Roman" w:hAnsi="Frutiger LT Std 55 Roman"/>
              </w:rPr>
              <w:t>P</w:t>
            </w:r>
          </w:p>
        </w:tc>
        <w:tc>
          <w:tcPr>
            <w:tcW w:w="702" w:type="dxa"/>
            <w:shd w:val="clear" w:color="auto" w:fill="F2F2F2" w:themeFill="background1" w:themeFillShade="F2"/>
            <w:tcMar>
              <w:top w:w="58" w:type="dxa"/>
              <w:left w:w="115" w:type="dxa"/>
              <w:bottom w:w="58" w:type="dxa"/>
              <w:right w:w="115" w:type="dxa"/>
            </w:tcMar>
            <w:vAlign w:val="center"/>
          </w:tcPr>
          <w:p w14:paraId="7F407280" w14:textId="5B70F033" w:rsidR="005E4D66" w:rsidRPr="00B47B4B" w:rsidRDefault="005E4D66"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66759867" w14:textId="4F0DB1F5" w:rsidR="005E4D66" w:rsidRPr="00B47B4B" w:rsidRDefault="005E4D66" w:rsidP="008573F8">
            <w:pPr>
              <w:jc w:val="center"/>
              <w:rPr>
                <w:rFonts w:ascii="Frutiger LT Std 55 Roman" w:hAnsi="Frutiger LT Std 55 Roman"/>
              </w:rPr>
            </w:pPr>
          </w:p>
        </w:tc>
      </w:tr>
      <w:tr w:rsidR="005E4D66" w:rsidRPr="00B47B4B" w14:paraId="186B4C3F" w14:textId="77777777" w:rsidTr="0083050D">
        <w:trPr>
          <w:trHeight w:val="288"/>
          <w:tblHeader/>
        </w:trPr>
        <w:tc>
          <w:tcPr>
            <w:tcW w:w="715" w:type="dxa"/>
            <w:shd w:val="clear" w:color="auto" w:fill="auto"/>
          </w:tcPr>
          <w:p w14:paraId="531B8E82" w14:textId="77777777" w:rsidR="005E4D66" w:rsidRPr="00B47B4B" w:rsidRDefault="005E4D66" w:rsidP="008573F8">
            <w:pPr>
              <w:jc w:val="center"/>
            </w:pPr>
            <w:r>
              <w:t>#</w:t>
            </w:r>
            <w:r w:rsidRPr="00B47B4B">
              <w:t>4</w:t>
            </w:r>
          </w:p>
        </w:tc>
        <w:tc>
          <w:tcPr>
            <w:tcW w:w="5220" w:type="dxa"/>
            <w:shd w:val="clear" w:color="auto" w:fill="F2F2F2" w:themeFill="background1" w:themeFillShade="F2"/>
            <w:tcMar>
              <w:top w:w="58" w:type="dxa"/>
              <w:left w:w="115" w:type="dxa"/>
              <w:bottom w:w="58" w:type="dxa"/>
              <w:right w:w="115" w:type="dxa"/>
            </w:tcMar>
            <w:vAlign w:val="center"/>
          </w:tcPr>
          <w:p w14:paraId="63370032" w14:textId="0B695C2C" w:rsidR="005E4D66" w:rsidRPr="002542BC" w:rsidRDefault="005E4D66" w:rsidP="008573F8">
            <w:pPr>
              <w:rPr>
                <w:rFonts w:ascii="Frutiger LT Std 55 Roman" w:hAnsi="Frutiger LT Std 55 Roman"/>
              </w:rPr>
            </w:pPr>
            <w:r w:rsidRPr="002542BC">
              <w:t>Stations would be dismantled and removed from wilderness after monitoring is completed</w:t>
            </w:r>
            <w:r w:rsidR="008756A1" w:rsidRPr="002542BC">
              <w:t xml:space="preserve">. </w:t>
            </w:r>
            <w:r w:rsidRPr="002542BC">
              <w:t>This includes removing the camera, nylon strap, attractant, and wooden stake</w:t>
            </w:r>
            <w:r w:rsidR="002542BC" w:rsidRPr="002542BC">
              <w:t>.</w:t>
            </w:r>
          </w:p>
        </w:tc>
        <w:tc>
          <w:tcPr>
            <w:tcW w:w="702" w:type="dxa"/>
            <w:shd w:val="clear" w:color="auto" w:fill="F2F2F2" w:themeFill="background1" w:themeFillShade="F2"/>
            <w:vAlign w:val="center"/>
          </w:tcPr>
          <w:p w14:paraId="500F5861" w14:textId="65789D50"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77BE4F63" w14:textId="1C07774E" w:rsidR="005E4D66" w:rsidRPr="00B47B4B" w:rsidRDefault="005E4D66" w:rsidP="008573F8">
            <w:pPr>
              <w:jc w:val="center"/>
              <w:rPr>
                <w:rFonts w:ascii="Frutiger LT Std 55 Roman" w:hAnsi="Frutiger LT Std 55 Roman"/>
              </w:rPr>
            </w:pPr>
          </w:p>
        </w:tc>
        <w:tc>
          <w:tcPr>
            <w:tcW w:w="772" w:type="dxa"/>
            <w:shd w:val="clear" w:color="auto" w:fill="FFFF00"/>
            <w:tcMar>
              <w:top w:w="58" w:type="dxa"/>
              <w:left w:w="115" w:type="dxa"/>
              <w:bottom w:w="58" w:type="dxa"/>
              <w:right w:w="115" w:type="dxa"/>
            </w:tcMar>
            <w:vAlign w:val="center"/>
          </w:tcPr>
          <w:p w14:paraId="5AF8741C" w14:textId="77777777" w:rsidR="005E4D66" w:rsidRPr="00B47B4B" w:rsidRDefault="005E4D66" w:rsidP="008573F8">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2F2F2" w:themeFill="background1" w:themeFillShade="F2"/>
            <w:tcMar>
              <w:top w:w="58" w:type="dxa"/>
              <w:left w:w="115" w:type="dxa"/>
              <w:bottom w:w="58" w:type="dxa"/>
              <w:right w:w="115" w:type="dxa"/>
            </w:tcMar>
            <w:vAlign w:val="center"/>
          </w:tcPr>
          <w:p w14:paraId="088B4CC9" w14:textId="7E78885F" w:rsidR="005E4D66" w:rsidRPr="00B47B4B" w:rsidRDefault="005E4D66" w:rsidP="008573F8">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630D8319" w14:textId="5F37E5D2" w:rsidR="005E4D66" w:rsidRPr="00B47B4B" w:rsidRDefault="005E4D66" w:rsidP="008573F8">
            <w:pPr>
              <w:jc w:val="center"/>
              <w:rPr>
                <w:rFonts w:ascii="Frutiger LT Std 55 Roman" w:hAnsi="Frutiger LT Std 55 Roman"/>
              </w:rPr>
            </w:pPr>
          </w:p>
        </w:tc>
      </w:tr>
    </w:tbl>
    <w:p w14:paraId="2E1067D1" w14:textId="4C125280" w:rsidR="005E4D66" w:rsidRDefault="005E4D66" w:rsidP="008573F8">
      <w:pPr>
        <w:widowControl/>
        <w:autoSpaceDE/>
        <w:autoSpaceDN/>
        <w:contextualSpacing/>
        <w:rPr>
          <w:rFonts w:eastAsia="Calibri"/>
        </w:rPr>
      </w:pPr>
    </w:p>
    <w:p w14:paraId="3A58CEE3" w14:textId="4960FDA9" w:rsidR="00244F35" w:rsidRPr="00900C39" w:rsidRDefault="005E4D66" w:rsidP="00900C39">
      <w:pPr>
        <w:pStyle w:val="BodyText"/>
        <w:spacing w:before="240"/>
      </w:pPr>
      <w:r w:rsidRPr="00081B56">
        <w:t>Explain the effects to this quality in terms of protection, degradation, or restoration of natural conditions:</w:t>
      </w:r>
    </w:p>
    <w:p w14:paraId="4C7BBD95" w14:textId="2C311452" w:rsidR="00244F35" w:rsidRDefault="00E14F07" w:rsidP="008573F8">
      <w:pPr>
        <w:pStyle w:val="BodyText"/>
        <w:spacing w:before="8"/>
        <w:rPr>
          <w:sz w:val="18"/>
        </w:rPr>
      </w:pPr>
      <w:r>
        <w:rPr>
          <w:noProof/>
        </w:rPr>
        <w:lastRenderedPageBreak/>
        <mc:AlternateContent>
          <mc:Choice Requires="wps">
            <w:drawing>
              <wp:inline distT="0" distB="0" distL="0" distR="0" wp14:anchorId="5770F6CC" wp14:editId="7D52543A">
                <wp:extent cx="6085423" cy="2667000"/>
                <wp:effectExtent l="0" t="0" r="1079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423" cy="2667000"/>
                        </a:xfrm>
                        <a:prstGeom prst="rect">
                          <a:avLst/>
                        </a:prstGeom>
                        <a:solidFill>
                          <a:schemeClr val="bg1">
                            <a:lumMod val="95000"/>
                          </a:schemeClr>
                        </a:solidFill>
                        <a:ln w="7366">
                          <a:solidFill>
                            <a:srgbClr val="000000"/>
                          </a:solidFill>
                          <a:prstDash val="solid"/>
                          <a:miter lim="800000"/>
                          <a:headEnd/>
                          <a:tailEnd/>
                        </a:ln>
                      </wps:spPr>
                      <wps:txbx>
                        <w:txbxContent>
                          <w:p w14:paraId="6E44B184" w14:textId="2717383E" w:rsidR="007E0BCD" w:rsidRPr="002542BC" w:rsidRDefault="007E0BCD" w:rsidP="00081B56">
                            <w:pPr>
                              <w:pStyle w:val="BodyText"/>
                            </w:pPr>
                            <w:r w:rsidRPr="002542BC">
                              <w:t>Walking crews and equipment to the project site</w:t>
                            </w:r>
                            <w:r>
                              <w:t>,</w:t>
                            </w:r>
                            <w:r w:rsidRPr="002542BC">
                              <w:t xml:space="preserve"> as well as dismantling and removing monitoring equipment</w:t>
                            </w:r>
                            <w:r>
                              <w:t>,</w:t>
                            </w:r>
                            <w:r w:rsidRPr="002542BC">
                              <w:t xml:space="preserve"> will not affect the Natural quality.</w:t>
                            </w:r>
                          </w:p>
                          <w:p w14:paraId="7600EFA6" w14:textId="1DE32FFD" w:rsidR="007E0BCD" w:rsidRDefault="007E0BCD" w:rsidP="00081B56">
                            <w:pPr>
                              <w:pStyle w:val="BodyText"/>
                            </w:pPr>
                            <w:r w:rsidRPr="002542BC">
                              <w:t>The act of collecting data from cameras w</w:t>
                            </w:r>
                            <w:r>
                              <w:t>ill</w:t>
                            </w:r>
                            <w:r w:rsidRPr="002542BC">
                              <w:t xml:space="preserve"> have no effect on the Natural quality.</w:t>
                            </w:r>
                          </w:p>
                          <w:p w14:paraId="1C16CACE" w14:textId="547C0239" w:rsidR="007E0BCD" w:rsidRPr="008A114F" w:rsidRDefault="007E0BCD" w:rsidP="00081B56">
                            <w:pPr>
                              <w:pStyle w:val="BodyText"/>
                              <w:rPr>
                                <w:color w:val="C00000"/>
                              </w:rPr>
                            </w:pPr>
                            <w:r w:rsidRPr="008A114F">
                              <w:rPr>
                                <w:color w:val="C00000"/>
                              </w:rPr>
                              <w:t>(Note: Impacts that might be avoided (e.g., clearing vegetation during nesting season for another species) should not be listed here but should be discussed in the narrative; negative impacts that cannot be completely avoided should be accounted for in these tables and discussed—including ways to minimize the impacts—in the narrative).</w:t>
                            </w:r>
                          </w:p>
                          <w:p w14:paraId="38E8B42E" w14:textId="79A8172E" w:rsidR="007E0BCD" w:rsidRPr="00624F5E" w:rsidRDefault="007E0BCD" w:rsidP="00624F5E">
                            <w:pPr>
                              <w:pStyle w:val="BodyText"/>
                              <w:rPr>
                                <w:color w:val="C00000"/>
                              </w:rPr>
                            </w:pPr>
                            <w:r w:rsidRPr="008A114F">
                              <w:rPr>
                                <w:color w:val="C00000"/>
                              </w:rPr>
                              <w:t xml:space="preserve">(Note: In this scenario, be careful about stating that collecting data has a beneficial effect </w:t>
                            </w:r>
                            <w:r w:rsidR="00600B42">
                              <w:rPr>
                                <w:color w:val="C00000"/>
                              </w:rPr>
                              <w:t>on</w:t>
                            </w:r>
                            <w:r w:rsidRPr="008A114F">
                              <w:rPr>
                                <w:color w:val="C00000"/>
                              </w:rPr>
                              <w:t xml:space="preserve"> the Natural quality. Data itself does not change conditions on the ground. Management actions taken because of the data is what could affect the Natural quality, either positively or negatively. If future management actions are identified because of the data, a separate analysis could potentially find that the management action would improve natural conditions on the ground, and thus have a positive effect </w:t>
                            </w:r>
                            <w:r w:rsidR="00143606">
                              <w:rPr>
                                <w:color w:val="C00000"/>
                              </w:rPr>
                              <w:t>on</w:t>
                            </w:r>
                            <w:r w:rsidRPr="008A114F">
                              <w:rPr>
                                <w:color w:val="C00000"/>
                              </w:rPr>
                              <w:t xml:space="preserve"> the Natural quality).</w:t>
                            </w:r>
                          </w:p>
                        </w:txbxContent>
                      </wps:txbx>
                      <wps:bodyPr rot="0" vert="horz" wrap="square" lIns="0" tIns="0" rIns="0" bIns="0" anchor="t" anchorCtr="0" upright="1">
                        <a:noAutofit/>
                      </wps:bodyPr>
                    </wps:wsp>
                  </a:graphicData>
                </a:graphic>
              </wp:inline>
            </w:drawing>
          </mc:Choice>
          <mc:Fallback>
            <w:pict>
              <v:shape w14:anchorId="5770F6CC" id="Text Box 7" o:spid="_x0000_s1028" type="#_x0000_t202" style="width:479.15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" fillcolor="#f2f2f2 [3052]" strokeweight=".58pt">
                <v:textbox inset="0,0,0,0">
                  <w:txbxContent>
                    <w:p w14:paraId="6E44B184" w14:textId="2717383E" w:rsidR="007E0BCD" w:rsidRPr="002542BC" w:rsidRDefault="007E0BCD" w:rsidP="00081B56">
                      <w:pPr>
                        <w:pStyle w:val="BodyText"/>
                      </w:pPr>
                      <w:r w:rsidRPr="002542BC">
                        <w:t>Walking crews and equipment to the project site</w:t>
                      </w:r>
                      <w:r>
                        <w:t>,</w:t>
                      </w:r>
                      <w:r w:rsidRPr="002542BC">
                        <w:t xml:space="preserve"> as well as dismantling and removing monitoring equipment</w:t>
                      </w:r>
                      <w:r>
                        <w:t>,</w:t>
                      </w:r>
                      <w:r w:rsidRPr="002542BC">
                        <w:t xml:space="preserve"> will not affect the Natural quality.</w:t>
                      </w:r>
                    </w:p>
                    <w:p w14:paraId="7600EFA6" w14:textId="1DE32FFD" w:rsidR="007E0BCD" w:rsidRDefault="007E0BCD" w:rsidP="00081B56">
                      <w:pPr>
                        <w:pStyle w:val="BodyText"/>
                      </w:pPr>
                      <w:r w:rsidRPr="002542BC">
                        <w:t>The act of collecting data from cameras w</w:t>
                      </w:r>
                      <w:r>
                        <w:t>ill</w:t>
                      </w:r>
                      <w:r w:rsidRPr="002542BC">
                        <w:t xml:space="preserve"> have no effect on the Natural quality.</w:t>
                      </w:r>
                    </w:p>
                    <w:p w14:paraId="1C16CACE" w14:textId="547C0239" w:rsidR="007E0BCD" w:rsidRPr="008A114F" w:rsidRDefault="007E0BCD" w:rsidP="00081B56">
                      <w:pPr>
                        <w:pStyle w:val="BodyText"/>
                        <w:rPr>
                          <w:color w:val="C00000"/>
                        </w:rPr>
                      </w:pPr>
                      <w:r w:rsidRPr="008A114F">
                        <w:rPr>
                          <w:color w:val="C00000"/>
                        </w:rPr>
                        <w:t>(Note: Impacts that might be avoided (e.g., clearing vegetation during nesting season for another species) should not be listed here but should be discussed in the narrative; negative impacts that cannot be completely avoided should be accounted for in these tables and discussed—including ways to minimize the impacts—in the narrative).</w:t>
                      </w:r>
                    </w:p>
                    <w:p w14:paraId="38E8B42E" w14:textId="79A8172E" w:rsidR="007E0BCD" w:rsidRPr="00624F5E" w:rsidRDefault="007E0BCD" w:rsidP="00624F5E">
                      <w:pPr>
                        <w:pStyle w:val="BodyText"/>
                        <w:rPr>
                          <w:color w:val="C00000"/>
                        </w:rPr>
                      </w:pPr>
                      <w:r w:rsidRPr="008A114F">
                        <w:rPr>
                          <w:color w:val="C00000"/>
                        </w:rPr>
                        <w:t xml:space="preserve">(Note: In this scenario, be careful about stating that collecting data has a beneficial effect </w:t>
                      </w:r>
                      <w:r w:rsidR="00600B42">
                        <w:rPr>
                          <w:color w:val="C00000"/>
                        </w:rPr>
                        <w:t>on</w:t>
                      </w:r>
                      <w:r w:rsidRPr="008A114F">
                        <w:rPr>
                          <w:color w:val="C00000"/>
                        </w:rPr>
                        <w:t xml:space="preserve"> the Natural quality. Data itself does not change conditions on the ground. Management actions taken because of the data is what could affect the Natural quality, either positively or negatively. If future management actions are identified because of the data, a separate analysis could potentially find that the management action would improve natural conditions on the ground, and thus have a positive effect </w:t>
                      </w:r>
                      <w:r w:rsidR="00143606">
                        <w:rPr>
                          <w:color w:val="C00000"/>
                        </w:rPr>
                        <w:t>on</w:t>
                      </w:r>
                      <w:r w:rsidRPr="008A114F">
                        <w:rPr>
                          <w:color w:val="C00000"/>
                        </w:rPr>
                        <w:t xml:space="preserve"> the Natural quality).</w:t>
                      </w:r>
                    </w:p>
                  </w:txbxContent>
                </v:textbox>
                <w10:anchorlock/>
              </v:shape>
            </w:pict>
          </mc:Fallback>
        </mc:AlternateContent>
      </w:r>
    </w:p>
    <w:p w14:paraId="08E98995" w14:textId="0E224DF2" w:rsidR="0015743B" w:rsidRPr="00691026" w:rsidRDefault="00BC081C" w:rsidP="009F3214">
      <w:pPr>
        <w:pStyle w:val="Heading4"/>
      </w:pPr>
      <w:r w:rsidRPr="00691026">
        <w:t xml:space="preserve">Outstanding Opportunities for </w:t>
      </w:r>
      <w:r w:rsidR="00CE5632" w:rsidRPr="00691026">
        <w:t>Solitude or Primitive and Unconfined Recreation</w:t>
      </w:r>
    </w:p>
    <w:p w14:paraId="076A5E07" w14:textId="71E5696C" w:rsidR="00C60C6D" w:rsidRPr="004A7B2F" w:rsidRDefault="00C60C6D" w:rsidP="004A7B2F">
      <w:pPr>
        <w:pStyle w:val="BodyText"/>
      </w:pPr>
      <w:r w:rsidRPr="004A7B2F">
        <w:t>Identify how opportunities for visitors to experience solitude or a primitive and unconfined type of recreation will be protected or impaired.</w:t>
      </w:r>
    </w:p>
    <w:p w14:paraId="73933536" w14:textId="090A5A0F" w:rsidR="00C60C6D" w:rsidRPr="004A7B2F" w:rsidRDefault="00C60C6D" w:rsidP="004A7B2F">
      <w:pPr>
        <w:pStyle w:val="BodyText"/>
      </w:pPr>
      <w:r w:rsidRPr="004A7B2F">
        <w:t>Describe the impacts to this quality that will be noticeable to the visitor and could affect his or her experience in wilderness</w:t>
      </w:r>
      <w:r w:rsidR="008756A1" w:rsidRPr="004A7B2F">
        <w:t xml:space="preserve">. </w:t>
      </w:r>
      <w:r w:rsidRPr="004A7B2F">
        <w:t>Include negative impacts to visitors from the use of motorized equipment, mechanical transport, landing of aircraft, structures, or installations a</w:t>
      </w:r>
      <w:r w:rsidR="00A56B5F" w:rsidRPr="004A7B2F">
        <w:t>s well as</w:t>
      </w:r>
      <w:r w:rsidRPr="004A7B2F">
        <w:t xml:space="preserve"> positive impacts from actions that preserve or improve opportunities. If necessary, describe these positive or negative impacts separately for each sub-part of this quality: Outstanding Opportunities for Solitude</w:t>
      </w:r>
      <w:r w:rsidR="00F056F0" w:rsidRPr="004A7B2F">
        <w:t>;</w:t>
      </w:r>
      <w:r w:rsidRPr="004A7B2F">
        <w:t xml:space="preserve"> Primitive Recreation</w:t>
      </w:r>
      <w:r w:rsidR="00F056F0" w:rsidRPr="004A7B2F">
        <w:t>;</w:t>
      </w:r>
      <w:r w:rsidRPr="004A7B2F">
        <w:t xml:space="preserve"> and Unconfined Recreation.</w:t>
      </w:r>
    </w:p>
    <w:p w14:paraId="4CDFEB64" w14:textId="6D2DB4CF" w:rsidR="00307DD4" w:rsidRPr="004A7B2F" w:rsidRDefault="00C60C6D" w:rsidP="004A7B2F">
      <w:pPr>
        <w:pStyle w:val="BodyText"/>
      </w:pPr>
      <w:r w:rsidRPr="004A7B2F">
        <w:t xml:space="preserve">Settings that degrade or improve these opportunities will </w:t>
      </w:r>
      <w:r w:rsidR="00076EA3" w:rsidRPr="004A7B2F">
        <w:t>affe</w:t>
      </w:r>
      <w:r w:rsidRPr="004A7B2F">
        <w:t>ct this quality. Examples of degradation include: management actions that cause (by action or inaction) loss of opportunities due to crowding or too many visitor encounters (</w:t>
      </w:r>
      <w:r w:rsidR="0037013A" w:rsidRPr="004A7B2F">
        <w:t>affe</w:t>
      </w:r>
      <w:r w:rsidRPr="004A7B2F">
        <w:t>cting opportunities for solitude); facilities or other signs of modern civilization (</w:t>
      </w:r>
      <w:r w:rsidR="0037013A" w:rsidRPr="004A7B2F">
        <w:t>affe</w:t>
      </w:r>
      <w:r w:rsidRPr="004A7B2F">
        <w:t>cting opportunities for primitive recreation); or excessive restrictions on visitor behavior (a</w:t>
      </w:r>
      <w:r w:rsidR="0037013A" w:rsidRPr="004A7B2F">
        <w:t>ffe</w:t>
      </w:r>
      <w:r w:rsidRPr="004A7B2F">
        <w:t>cting opportunities for unconfined recreation)</w:t>
      </w:r>
      <w:r w:rsidR="008756A1" w:rsidRPr="004A7B2F">
        <w:t xml:space="preserve">. </w:t>
      </w:r>
      <w:r w:rsidRPr="004A7B2F">
        <w:t>An alternative that manages visitor use to increase solitude, for example, would have a positive impact on this quality</w:t>
      </w:r>
      <w:r w:rsidR="008756A1" w:rsidRPr="004A7B2F">
        <w:t xml:space="preserve">. </w:t>
      </w:r>
      <w:r w:rsidRPr="004A7B2F">
        <w:t>This same alternative, however, would have a negative impact on this quality by restricting visitors</w:t>
      </w:r>
      <w:r w:rsidR="008756A1" w:rsidRPr="004A7B2F">
        <w:t xml:space="preserve">. </w:t>
      </w:r>
      <w:r w:rsidRPr="004A7B2F">
        <w:t>Some management actions may be necessary to preserve one or more of the other qualities even though doing so would degrade th</w:t>
      </w:r>
      <w:r w:rsidR="00A23168" w:rsidRPr="004A7B2F">
        <w:t>e Outstanding Opportunities</w:t>
      </w:r>
      <w:r w:rsidRPr="004A7B2F">
        <w:t xml:space="preserve"> quality</w:t>
      </w:r>
      <w:r w:rsidR="008756A1" w:rsidRPr="004A7B2F">
        <w:t xml:space="preserve">. </w:t>
      </w:r>
      <w:r w:rsidR="00A23168" w:rsidRPr="004A7B2F">
        <w:t>For example,</w:t>
      </w:r>
      <w:r w:rsidRPr="004A7B2F">
        <w:t xml:space="preserve"> fire grates, toilets, trail bridges, and designated campsites degrade this quality</w:t>
      </w:r>
      <w:r w:rsidR="0037013A" w:rsidRPr="004A7B2F">
        <w:t xml:space="preserve"> </w:t>
      </w:r>
      <w:r w:rsidRPr="004A7B2F">
        <w:t>a</w:t>
      </w:r>
      <w:r w:rsidR="0037013A" w:rsidRPr="004A7B2F">
        <w:t>s well as</w:t>
      </w:r>
      <w:r w:rsidRPr="004A7B2F">
        <w:t xml:space="preserve"> the Undeveloped quality</w:t>
      </w:r>
      <w:r w:rsidR="0037013A" w:rsidRPr="004A7B2F">
        <w:t xml:space="preserve"> </w:t>
      </w:r>
      <w:r w:rsidRPr="004A7B2F">
        <w:t>but may be necessary to preserve the Natural quality.</w:t>
      </w:r>
    </w:p>
    <w:p w14:paraId="7D20905E" w14:textId="0D7E4E5B" w:rsidR="00C60C6D" w:rsidRPr="004A7B2F" w:rsidRDefault="00C60C6D" w:rsidP="004A7B2F">
      <w:pPr>
        <w:pStyle w:val="BodyText"/>
      </w:pPr>
      <w:r w:rsidRPr="004A7B2F">
        <w:t>If an alternative has both positive and negative impacts to this quality, check both boxes and explain in the space provided.</w:t>
      </w:r>
    </w:p>
    <w:p w14:paraId="5DC0E66C" w14:textId="2FB4B82E" w:rsidR="00C60C6D" w:rsidRPr="00830A82" w:rsidRDefault="00C60C6D" w:rsidP="004A7B2F">
      <w:pPr>
        <w:pStyle w:val="BodyText"/>
      </w:pPr>
      <w:r w:rsidRPr="00830A82">
        <w:t xml:space="preserve">Any </w:t>
      </w:r>
      <w:r w:rsidR="00445925" w:rsidRPr="00830A82">
        <w:t>c</w:t>
      </w:r>
      <w:r w:rsidRPr="00830A82">
        <w:t>hange to:</w:t>
      </w:r>
    </w:p>
    <w:p w14:paraId="4C5493ED" w14:textId="2668FE8F" w:rsidR="00C60C6D" w:rsidRPr="00830A82" w:rsidRDefault="00C60C6D" w:rsidP="00CC49FA">
      <w:pPr>
        <w:widowControl/>
        <w:numPr>
          <w:ilvl w:val="0"/>
          <w:numId w:val="24"/>
        </w:numPr>
        <w:autoSpaceDE/>
        <w:autoSpaceDN/>
        <w:ind w:left="1260" w:hanging="540"/>
        <w:contextualSpacing/>
        <w:rPr>
          <w:rFonts w:eastAsia="Calibri"/>
          <w:szCs w:val="24"/>
        </w:rPr>
      </w:pPr>
      <w:r w:rsidRPr="00830A82">
        <w:rPr>
          <w:rFonts w:eastAsia="Calibri"/>
          <w:szCs w:val="24"/>
        </w:rPr>
        <w:t xml:space="preserve">Visitor </w:t>
      </w:r>
      <w:r w:rsidR="002542BC" w:rsidRPr="00830A82">
        <w:rPr>
          <w:rFonts w:eastAsia="Calibri"/>
          <w:szCs w:val="24"/>
        </w:rPr>
        <w:t>e</w:t>
      </w:r>
      <w:r w:rsidRPr="00830A82">
        <w:rPr>
          <w:rFonts w:eastAsia="Calibri"/>
          <w:szCs w:val="24"/>
        </w:rPr>
        <w:t>ncounters?</w:t>
      </w:r>
    </w:p>
    <w:p w14:paraId="63BBCB01" w14:textId="77777777"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What is the current use level of the area?</w:t>
      </w:r>
    </w:p>
    <w:p w14:paraId="3667D263" w14:textId="1A404835"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lastRenderedPageBreak/>
        <w:t>Describe change in frequency and timing of encounters.</w:t>
      </w:r>
    </w:p>
    <w:p w14:paraId="2F1EDE1D" w14:textId="74D0F971" w:rsidR="003364AC" w:rsidRPr="00830A82" w:rsidRDefault="003364AC" w:rsidP="00CC49FA">
      <w:pPr>
        <w:widowControl/>
        <w:numPr>
          <w:ilvl w:val="1"/>
          <w:numId w:val="24"/>
        </w:numPr>
        <w:autoSpaceDE/>
        <w:autoSpaceDN/>
        <w:ind w:left="1620"/>
        <w:contextualSpacing/>
        <w:rPr>
          <w:rFonts w:eastAsia="Calibri"/>
          <w:szCs w:val="24"/>
        </w:rPr>
      </w:pPr>
      <w:r w:rsidRPr="00830A82">
        <w:rPr>
          <w:rFonts w:eastAsia="Calibri"/>
          <w:szCs w:val="24"/>
        </w:rPr>
        <w:t>Describe if a visitor’s encounters with employees would deviate from standard levels of frequency, timing, or group size for visitor encounters in the wilderness.</w:t>
      </w:r>
    </w:p>
    <w:p w14:paraId="47FEDE74" w14:textId="7811FDB6"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Describe current sensitivity of visitors based on quality of solitude at time of designation and changes in the timing of encounters (daily or seasonally)</w:t>
      </w:r>
      <w:r w:rsidR="008756A1" w:rsidRPr="00830A82">
        <w:rPr>
          <w:rFonts w:eastAsia="Calibri"/>
          <w:szCs w:val="24"/>
        </w:rPr>
        <w:t xml:space="preserve">. </w:t>
      </w:r>
    </w:p>
    <w:p w14:paraId="17A8F4B7" w14:textId="77777777" w:rsidR="00C60C6D" w:rsidRPr="00830A82" w:rsidRDefault="00C60C6D" w:rsidP="00CC49FA">
      <w:pPr>
        <w:widowControl/>
        <w:numPr>
          <w:ilvl w:val="0"/>
          <w:numId w:val="24"/>
        </w:numPr>
        <w:autoSpaceDE/>
        <w:autoSpaceDN/>
        <w:ind w:left="1260" w:hanging="540"/>
        <w:contextualSpacing/>
        <w:rPr>
          <w:rFonts w:eastAsia="Calibri"/>
          <w:szCs w:val="24"/>
        </w:rPr>
      </w:pPr>
      <w:r w:rsidRPr="00830A82">
        <w:rPr>
          <w:rFonts w:eastAsia="Calibri"/>
          <w:szCs w:val="24"/>
        </w:rPr>
        <w:t>Number of structures or installations (are they primitive or modern)?</w:t>
      </w:r>
    </w:p>
    <w:p w14:paraId="47C0CB86" w14:textId="2E67B2DA"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 xml:space="preserve">Describe size, color, placement, </w:t>
      </w:r>
      <w:r w:rsidR="004D7581" w:rsidRPr="00830A82">
        <w:rPr>
          <w:rFonts w:eastAsia="Calibri"/>
          <w:szCs w:val="24"/>
        </w:rPr>
        <w:t xml:space="preserve">type of </w:t>
      </w:r>
      <w:r w:rsidRPr="00830A82">
        <w:rPr>
          <w:rFonts w:eastAsia="Calibri"/>
          <w:szCs w:val="24"/>
        </w:rPr>
        <w:t>materials</w:t>
      </w:r>
      <w:r w:rsidR="004D7581" w:rsidRPr="00830A82">
        <w:rPr>
          <w:rFonts w:eastAsia="Calibri"/>
          <w:szCs w:val="24"/>
        </w:rPr>
        <w:t>,</w:t>
      </w:r>
      <w:r w:rsidRPr="00830A82">
        <w:rPr>
          <w:rFonts w:eastAsia="Calibri"/>
          <w:szCs w:val="24"/>
        </w:rPr>
        <w:t xml:space="preserve"> and other factors that would make the</w:t>
      </w:r>
      <w:r w:rsidR="004D7581" w:rsidRPr="00830A82">
        <w:rPr>
          <w:rFonts w:eastAsia="Calibri"/>
          <w:szCs w:val="24"/>
        </w:rPr>
        <w:t xml:space="preserve"> structures or installations</w:t>
      </w:r>
      <w:r w:rsidRPr="00830A82">
        <w:rPr>
          <w:rFonts w:eastAsia="Calibri"/>
          <w:szCs w:val="24"/>
        </w:rPr>
        <w:t xml:space="preserve"> more or less visible and </w:t>
      </w:r>
      <w:r w:rsidR="004D7581" w:rsidRPr="00830A82">
        <w:rPr>
          <w:rFonts w:eastAsia="Calibri"/>
          <w:szCs w:val="24"/>
        </w:rPr>
        <w:t xml:space="preserve">thus </w:t>
      </w:r>
      <w:r w:rsidRPr="00830A82">
        <w:rPr>
          <w:rFonts w:eastAsia="Calibri"/>
          <w:szCs w:val="24"/>
        </w:rPr>
        <w:t xml:space="preserve">a reminder of </w:t>
      </w:r>
      <w:r w:rsidR="004D7581" w:rsidRPr="00830A82">
        <w:rPr>
          <w:rFonts w:eastAsia="Calibri"/>
          <w:szCs w:val="24"/>
        </w:rPr>
        <w:t>“expanding settlement” (Section 2(a) of the Wilderness Act)</w:t>
      </w:r>
      <w:r w:rsidRPr="00830A82">
        <w:rPr>
          <w:rFonts w:eastAsia="Calibri"/>
          <w:szCs w:val="24"/>
        </w:rPr>
        <w:t>.</w:t>
      </w:r>
    </w:p>
    <w:p w14:paraId="4A4CB29D" w14:textId="77777777" w:rsidR="00C60C6D" w:rsidRPr="00830A82" w:rsidRDefault="00C60C6D" w:rsidP="00CC49FA">
      <w:pPr>
        <w:widowControl/>
        <w:numPr>
          <w:ilvl w:val="0"/>
          <w:numId w:val="24"/>
        </w:numPr>
        <w:autoSpaceDE/>
        <w:autoSpaceDN/>
        <w:ind w:left="1260" w:hanging="540"/>
        <w:contextualSpacing/>
        <w:rPr>
          <w:rFonts w:eastAsia="Calibri"/>
          <w:szCs w:val="24"/>
        </w:rPr>
      </w:pPr>
      <w:r w:rsidRPr="00830A82">
        <w:rPr>
          <w:rFonts w:eastAsia="Calibri"/>
          <w:szCs w:val="24"/>
        </w:rPr>
        <w:t>Amount of aircraft, vehicle, or motorized tool use?</w:t>
      </w:r>
    </w:p>
    <w:p w14:paraId="7B6D1031" w14:textId="5743DE22"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 xml:space="preserve">Describe </w:t>
      </w:r>
      <w:r w:rsidR="0084297A" w:rsidRPr="00830A82">
        <w:rPr>
          <w:rFonts w:eastAsia="Calibri"/>
          <w:szCs w:val="24"/>
        </w:rPr>
        <w:t xml:space="preserve">the </w:t>
      </w:r>
      <w:r w:rsidRPr="00830A82">
        <w:rPr>
          <w:rFonts w:eastAsia="Calibri"/>
          <w:szCs w:val="24"/>
        </w:rPr>
        <w:t>duration</w:t>
      </w:r>
      <w:r w:rsidR="0084297A" w:rsidRPr="00830A82">
        <w:rPr>
          <w:rFonts w:eastAsia="Calibri"/>
          <w:szCs w:val="24"/>
        </w:rPr>
        <w:t>, magnitude, and intensity of the</w:t>
      </w:r>
      <w:r w:rsidRPr="00830A82">
        <w:rPr>
          <w:rFonts w:eastAsia="Calibri"/>
          <w:szCs w:val="24"/>
        </w:rPr>
        <w:t xml:space="preserve"> impact.</w:t>
      </w:r>
    </w:p>
    <w:p w14:paraId="22131BDE" w14:textId="37B0B3B0"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Describe noise level</w:t>
      </w:r>
      <w:r w:rsidR="002F5630" w:rsidRPr="00830A82">
        <w:rPr>
          <w:rFonts w:eastAsia="Calibri"/>
          <w:szCs w:val="24"/>
        </w:rPr>
        <w:t>.</w:t>
      </w:r>
    </w:p>
    <w:p w14:paraId="5220D50F" w14:textId="77777777"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Describe sensitivity of visitors based on quality of solitude at time of designation and timing of use during periods of or in areas of greater visitor sensitivity.</w:t>
      </w:r>
    </w:p>
    <w:p w14:paraId="509A903E" w14:textId="77777777" w:rsidR="00C60C6D" w:rsidRPr="00830A82" w:rsidRDefault="00C60C6D" w:rsidP="00CC49FA">
      <w:pPr>
        <w:widowControl/>
        <w:numPr>
          <w:ilvl w:val="0"/>
          <w:numId w:val="24"/>
        </w:numPr>
        <w:autoSpaceDE/>
        <w:autoSpaceDN/>
        <w:ind w:left="1260" w:hanging="540"/>
        <w:contextualSpacing/>
        <w:rPr>
          <w:rFonts w:eastAsia="Calibri"/>
          <w:szCs w:val="24"/>
        </w:rPr>
      </w:pPr>
      <w:r w:rsidRPr="00830A82">
        <w:rPr>
          <w:rFonts w:eastAsia="Calibri"/>
          <w:szCs w:val="24"/>
        </w:rPr>
        <w:t>Restrictions on visitors?</w:t>
      </w:r>
    </w:p>
    <w:p w14:paraId="549C74A9" w14:textId="68132A60"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Describe if temporary, permanent, or seasonal restrictions will result.</w:t>
      </w:r>
    </w:p>
    <w:p w14:paraId="113464F1" w14:textId="4F362D10"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 xml:space="preserve">Describe if visitors will be restricted from </w:t>
      </w:r>
      <w:r w:rsidR="002F5630" w:rsidRPr="00830A82">
        <w:rPr>
          <w:rFonts w:eastAsia="Calibri"/>
          <w:szCs w:val="24"/>
        </w:rPr>
        <w:t xml:space="preserve">certain </w:t>
      </w:r>
      <w:r w:rsidRPr="00830A82">
        <w:rPr>
          <w:rFonts w:eastAsia="Calibri"/>
          <w:szCs w:val="24"/>
        </w:rPr>
        <w:t>locations, including from camping at will.</w:t>
      </w:r>
    </w:p>
    <w:p w14:paraId="22113A75" w14:textId="088AF3C8"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Describe any invasions of privacy</w:t>
      </w:r>
      <w:r w:rsidR="004F29C8" w:rsidRPr="00830A82">
        <w:rPr>
          <w:rFonts w:eastAsia="Calibri"/>
          <w:szCs w:val="24"/>
        </w:rPr>
        <w:t>.</w:t>
      </w:r>
      <w:r w:rsidRPr="00830A82">
        <w:rPr>
          <w:rFonts w:eastAsia="Calibri"/>
          <w:szCs w:val="24"/>
        </w:rPr>
        <w:t xml:space="preserve"> </w:t>
      </w:r>
    </w:p>
    <w:p w14:paraId="09FC6A3B" w14:textId="77777777" w:rsidR="00C60C6D" w:rsidRPr="00830A82" w:rsidRDefault="00C60C6D" w:rsidP="00CC49FA">
      <w:pPr>
        <w:widowControl/>
        <w:numPr>
          <w:ilvl w:val="0"/>
          <w:numId w:val="24"/>
        </w:numPr>
        <w:autoSpaceDE/>
        <w:autoSpaceDN/>
        <w:ind w:left="1260" w:hanging="540"/>
        <w:contextualSpacing/>
        <w:rPr>
          <w:rFonts w:eastAsia="Calibri"/>
          <w:szCs w:val="24"/>
        </w:rPr>
      </w:pPr>
      <w:r w:rsidRPr="00830A82">
        <w:rPr>
          <w:rFonts w:eastAsia="Calibri"/>
          <w:szCs w:val="24"/>
        </w:rPr>
        <w:t>The setting's natural or primitive appearance?</w:t>
      </w:r>
    </w:p>
    <w:p w14:paraId="3DF36C25" w14:textId="0EF2C07C" w:rsidR="00C60C6D" w:rsidRPr="00830A82" w:rsidRDefault="00C60C6D" w:rsidP="00CC49FA">
      <w:pPr>
        <w:widowControl/>
        <w:numPr>
          <w:ilvl w:val="1"/>
          <w:numId w:val="24"/>
        </w:numPr>
        <w:autoSpaceDE/>
        <w:autoSpaceDN/>
        <w:ind w:left="1620"/>
        <w:contextualSpacing/>
        <w:rPr>
          <w:rFonts w:eastAsia="Calibri"/>
          <w:szCs w:val="24"/>
        </w:rPr>
      </w:pPr>
      <w:r w:rsidRPr="00830A82">
        <w:rPr>
          <w:rFonts w:eastAsia="Calibri"/>
          <w:szCs w:val="24"/>
        </w:rPr>
        <w:t>How remote is the area that will be a</w:t>
      </w:r>
      <w:r w:rsidR="004F29C8" w:rsidRPr="00830A82">
        <w:rPr>
          <w:rFonts w:eastAsia="Calibri"/>
          <w:szCs w:val="24"/>
        </w:rPr>
        <w:t>ffe</w:t>
      </w:r>
      <w:r w:rsidRPr="00830A82">
        <w:rPr>
          <w:rFonts w:eastAsia="Calibri"/>
          <w:szCs w:val="24"/>
        </w:rPr>
        <w:t>cted?</w:t>
      </w:r>
    </w:p>
    <w:p w14:paraId="3EB1373B" w14:textId="09DB915D" w:rsidR="00A37D28" w:rsidRPr="00962B4B" w:rsidRDefault="00C60C6D" w:rsidP="008573F8">
      <w:pPr>
        <w:widowControl/>
        <w:numPr>
          <w:ilvl w:val="1"/>
          <w:numId w:val="24"/>
        </w:numPr>
        <w:autoSpaceDE/>
        <w:autoSpaceDN/>
        <w:ind w:left="1620"/>
        <w:contextualSpacing/>
        <w:rPr>
          <w:rFonts w:eastAsia="Calibri"/>
          <w:szCs w:val="24"/>
        </w:rPr>
      </w:pPr>
      <w:r w:rsidRPr="00830A82">
        <w:rPr>
          <w:rFonts w:eastAsia="Calibri"/>
          <w:szCs w:val="24"/>
        </w:rPr>
        <w:t>How natural does the area currently appear?</w:t>
      </w:r>
    </w:p>
    <w:p w14:paraId="56F99973" w14:textId="47644313" w:rsidR="00A37D28" w:rsidRDefault="00A37D28" w:rsidP="00962B4B">
      <w:pPr>
        <w:pStyle w:val="Heading5"/>
        <w:rPr>
          <w:rFonts w:eastAsia="Calibri"/>
        </w:rPr>
      </w:pPr>
      <w:r w:rsidRPr="00962B4B">
        <w:rPr>
          <w:rFonts w:eastAsia="Calibri"/>
        </w:rPr>
        <w:t>Cumulative Impacts</w:t>
      </w:r>
    </w:p>
    <w:p w14:paraId="05EABF7F" w14:textId="60084DC3" w:rsidR="00A37D28" w:rsidRPr="00830A82" w:rsidRDefault="00A37D28" w:rsidP="004A7B2F">
      <w:pPr>
        <w:pStyle w:val="BodyText"/>
      </w:pPr>
      <w:r w:rsidRPr="00830A82">
        <w:t xml:space="preserve">Within the area addressed in the </w:t>
      </w:r>
      <w:r w:rsidR="008B563E" w:rsidRPr="00830A82">
        <w:t>I</w:t>
      </w:r>
      <w:r w:rsidRPr="00830A82">
        <w:t xml:space="preserve">ssue </w:t>
      </w:r>
      <w:r w:rsidR="008B563E" w:rsidRPr="00830A82">
        <w:t>S</w:t>
      </w:r>
      <w:r w:rsidRPr="00830A82">
        <w:t>tatement in Step 1, identify loss of solitude, degradation to primitive recreation, and existing confinement of visitors</w:t>
      </w:r>
      <w:r w:rsidR="008756A1" w:rsidRPr="00830A82">
        <w:t xml:space="preserve">. </w:t>
      </w:r>
      <w:r w:rsidRPr="00830A82">
        <w:t>Also identify expected (but not speculative) impacts</w:t>
      </w:r>
      <w:r w:rsidR="008756A1" w:rsidRPr="00830A82">
        <w:t xml:space="preserve">. </w:t>
      </w:r>
      <w:r w:rsidRPr="00830A82">
        <w:t xml:space="preserve">Would the evaluation questions be answered differently </w:t>
      </w:r>
      <w:r w:rsidR="002F0A4C" w:rsidRPr="00830A82">
        <w:t>if</w:t>
      </w:r>
      <w:r w:rsidRPr="00830A82">
        <w:t xml:space="preserve"> this alternative </w:t>
      </w:r>
      <w:r w:rsidR="002F0A4C" w:rsidRPr="00830A82">
        <w:t>were to be</w:t>
      </w:r>
      <w:r w:rsidRPr="00830A82">
        <w:t xml:space="preserve"> considered together with ongoing or future impacts</w:t>
      </w:r>
      <w:r w:rsidR="00884BF8" w:rsidRPr="00830A82">
        <w:t xml:space="preserve">? </w:t>
      </w:r>
      <w:r w:rsidRPr="00830A82">
        <w:t xml:space="preserve">Consider </w:t>
      </w:r>
      <w:r w:rsidR="00890A71" w:rsidRPr="00830A82">
        <w:t>u</w:t>
      </w:r>
      <w:r w:rsidRPr="00830A82">
        <w:t>nique synergistic and countervailing (mitigating) impacts resulting from interaction of the alternative and ongoing or further impacts in addition to additive impacts.</w:t>
      </w:r>
    </w:p>
    <w:tbl>
      <w:tblPr>
        <w:tblStyle w:val="TableGrid2"/>
        <w:tblpPr w:leftFromText="180" w:rightFromText="180" w:vertAnchor="text" w:horzAnchor="margin" w:tblpY="432"/>
        <w:tblW w:w="9445" w:type="dxa"/>
        <w:shd w:val="clear" w:color="auto" w:fill="DAEEF3" w:themeFill="accent5" w:themeFillTint="33"/>
        <w:tblLayout w:type="fixed"/>
        <w:tblLook w:val="04A0" w:firstRow="1" w:lastRow="0" w:firstColumn="1" w:lastColumn="0" w:noHBand="0" w:noVBand="1"/>
        <w:tblCaption w:val="Work component chart for solitude or primitive"/>
        <w:tblDescription w:val="Shows which work components have a negative, positive, or no effect on solitude or primitive and unconfined recreation."/>
      </w:tblPr>
      <w:tblGrid>
        <w:gridCol w:w="715"/>
        <w:gridCol w:w="5220"/>
        <w:gridCol w:w="702"/>
        <w:gridCol w:w="632"/>
        <w:gridCol w:w="772"/>
        <w:gridCol w:w="702"/>
        <w:gridCol w:w="702"/>
      </w:tblGrid>
      <w:tr w:rsidR="005E4D66" w:rsidRPr="00B47B4B" w14:paraId="54A089B9" w14:textId="77777777" w:rsidTr="0071680C">
        <w:trPr>
          <w:cantSplit/>
          <w:trHeight w:val="2722"/>
          <w:tblHeader/>
        </w:trPr>
        <w:tc>
          <w:tcPr>
            <w:tcW w:w="715" w:type="dxa"/>
            <w:shd w:val="clear" w:color="auto" w:fill="auto"/>
            <w:textDirection w:val="btLr"/>
            <w:vAlign w:val="center"/>
          </w:tcPr>
          <w:p w14:paraId="44D35AC8" w14:textId="77777777" w:rsidR="005E4D66" w:rsidRPr="005D55F1" w:rsidRDefault="005E4D66" w:rsidP="008573F8">
            <w:pPr>
              <w:ind w:left="113" w:right="113"/>
              <w:rPr>
                <w:bCs/>
              </w:rPr>
            </w:pPr>
            <w:bookmarkStart w:id="48" w:name="_Hlk132205502"/>
            <w:r w:rsidRPr="005D55F1">
              <w:rPr>
                <w:bCs/>
              </w:rPr>
              <w:lastRenderedPageBreak/>
              <w:t>Component #</w:t>
            </w:r>
          </w:p>
        </w:tc>
        <w:tc>
          <w:tcPr>
            <w:tcW w:w="5220" w:type="dxa"/>
            <w:shd w:val="clear" w:color="auto" w:fill="F2F2F2" w:themeFill="background1" w:themeFillShade="F2"/>
            <w:tcMar>
              <w:top w:w="58" w:type="dxa"/>
              <w:left w:w="115" w:type="dxa"/>
              <w:bottom w:w="58" w:type="dxa"/>
              <w:right w:w="115" w:type="dxa"/>
            </w:tcMar>
            <w:vAlign w:val="center"/>
          </w:tcPr>
          <w:p w14:paraId="0C5AE38A" w14:textId="52641B85" w:rsidR="005E4D66" w:rsidRPr="005D55F1" w:rsidRDefault="005E4D66" w:rsidP="004A7B2F">
            <w:pPr>
              <w:jc w:val="center"/>
            </w:pPr>
            <w:r w:rsidRPr="005D55F1">
              <w:t xml:space="preserve">For each </w:t>
            </w:r>
            <w:r>
              <w:t xml:space="preserve">component number, indicate the impact the </w:t>
            </w:r>
            <w:r w:rsidRPr="004376C9">
              <w:rPr>
                <w:b/>
                <w:bCs/>
              </w:rPr>
              <w:t>method</w:t>
            </w:r>
            <w:r>
              <w:t xml:space="preserve"> </w:t>
            </w:r>
            <w:r w:rsidRPr="004376C9">
              <w:rPr>
                <w:b/>
                <w:bCs/>
              </w:rPr>
              <w:t>for this alternative</w:t>
            </w:r>
            <w:r>
              <w:t xml:space="preserve"> will have </w:t>
            </w:r>
            <w:r w:rsidRPr="005D55F1">
              <w:t>on each of the five qualities of Wilderness:</w:t>
            </w:r>
          </w:p>
          <w:p w14:paraId="14D727C3" w14:textId="77F29DFA" w:rsidR="005E4D66" w:rsidRPr="005D55F1" w:rsidRDefault="005E4D66" w:rsidP="004A7B2F">
            <w:pPr>
              <w:ind w:left="-115"/>
              <w:jc w:val="center"/>
            </w:pPr>
            <w:r w:rsidRPr="005D55F1">
              <w:t>Positive = P, Negative = N, No Effect = 0</w:t>
            </w:r>
          </w:p>
          <w:p w14:paraId="1D1D112D" w14:textId="30A25FF6" w:rsidR="005E4D66" w:rsidRPr="005D55F1" w:rsidRDefault="005E4D66" w:rsidP="008573F8">
            <w:pPr>
              <w:ind w:left="-115"/>
              <w:jc w:val="center"/>
              <w:rPr>
                <w:i/>
              </w:rPr>
            </w:pPr>
            <w:r w:rsidRPr="005D55F1">
              <w:rPr>
                <w:i/>
              </w:rPr>
              <w:t xml:space="preserve">Describe in detail the impacts to each of the </w:t>
            </w:r>
          </w:p>
          <w:p w14:paraId="7F289AB3" w14:textId="4CBD22A2" w:rsidR="005E4D66" w:rsidRPr="00B47B4B" w:rsidRDefault="005E4D66" w:rsidP="008573F8">
            <w:pPr>
              <w:ind w:left="-115"/>
              <w:jc w:val="center"/>
            </w:pPr>
            <w:r w:rsidRPr="005D55F1">
              <w:rPr>
                <w:i/>
              </w:rPr>
              <w:t>five qualities in the narrative section below</w:t>
            </w:r>
          </w:p>
        </w:tc>
        <w:tc>
          <w:tcPr>
            <w:tcW w:w="702" w:type="dxa"/>
            <w:shd w:val="clear" w:color="auto" w:fill="F2F2F2" w:themeFill="background1" w:themeFillShade="F2"/>
            <w:textDirection w:val="btLr"/>
            <w:vAlign w:val="center"/>
          </w:tcPr>
          <w:p w14:paraId="53C3BD70" w14:textId="77777777" w:rsidR="005E4D66" w:rsidRPr="00B47B4B" w:rsidRDefault="005E4D66" w:rsidP="008573F8">
            <w:pPr>
              <w:ind w:left="113" w:right="113"/>
            </w:pPr>
            <w:r w:rsidRPr="00B47B4B">
              <w:t>Untrammeled</w:t>
            </w:r>
          </w:p>
        </w:tc>
        <w:tc>
          <w:tcPr>
            <w:tcW w:w="632" w:type="dxa"/>
            <w:shd w:val="clear" w:color="auto" w:fill="F2F2F2" w:themeFill="background1" w:themeFillShade="F2"/>
            <w:textDirection w:val="btLr"/>
            <w:vAlign w:val="center"/>
          </w:tcPr>
          <w:p w14:paraId="174747A2" w14:textId="77777777" w:rsidR="005E4D66" w:rsidRPr="00B47B4B" w:rsidRDefault="005E4D66" w:rsidP="008573F8">
            <w:pPr>
              <w:ind w:left="113" w:right="113"/>
            </w:pPr>
            <w:r w:rsidRPr="00B47B4B">
              <w:t>Undeveloped</w:t>
            </w:r>
          </w:p>
        </w:tc>
        <w:tc>
          <w:tcPr>
            <w:tcW w:w="772" w:type="dxa"/>
            <w:shd w:val="clear" w:color="auto" w:fill="F2F2F2" w:themeFill="background1" w:themeFillShade="F2"/>
            <w:tcMar>
              <w:top w:w="58" w:type="dxa"/>
              <w:left w:w="115" w:type="dxa"/>
              <w:bottom w:w="58" w:type="dxa"/>
              <w:right w:w="115" w:type="dxa"/>
            </w:tcMar>
            <w:textDirection w:val="btLr"/>
            <w:vAlign w:val="center"/>
          </w:tcPr>
          <w:p w14:paraId="2493D271" w14:textId="77777777" w:rsidR="005E4D66" w:rsidRPr="00B47B4B" w:rsidRDefault="005E4D66" w:rsidP="008573F8">
            <w:pPr>
              <w:ind w:left="113" w:right="113"/>
            </w:pPr>
            <w:r w:rsidRPr="00B47B4B">
              <w:t>Natural</w:t>
            </w:r>
          </w:p>
        </w:tc>
        <w:tc>
          <w:tcPr>
            <w:tcW w:w="702" w:type="dxa"/>
            <w:shd w:val="clear" w:color="auto" w:fill="FFFF00"/>
            <w:tcMar>
              <w:top w:w="58" w:type="dxa"/>
              <w:left w:w="115" w:type="dxa"/>
              <w:bottom w:w="58" w:type="dxa"/>
              <w:right w:w="115" w:type="dxa"/>
            </w:tcMar>
            <w:textDirection w:val="btLr"/>
            <w:vAlign w:val="center"/>
          </w:tcPr>
          <w:p w14:paraId="55FD028E" w14:textId="77777777" w:rsidR="005E4D66" w:rsidRPr="00B47B4B" w:rsidRDefault="005E4D66" w:rsidP="008573F8">
            <w:pPr>
              <w:ind w:left="113" w:right="113"/>
            </w:pPr>
            <w:r w:rsidRPr="00B47B4B">
              <w:t>Solitude or Primitive and Unconfined Recreation</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6657E2B1" w14:textId="77777777" w:rsidR="005E4D66" w:rsidRPr="00B47B4B" w:rsidRDefault="005E4D66" w:rsidP="008573F8">
            <w:pPr>
              <w:ind w:left="113" w:right="113"/>
            </w:pPr>
            <w:r w:rsidRPr="00B47B4B">
              <w:t>Other Features of Value</w:t>
            </w:r>
          </w:p>
        </w:tc>
      </w:tr>
      <w:tr w:rsidR="005E4D66" w:rsidRPr="00B47B4B" w14:paraId="2C04AB04" w14:textId="77777777" w:rsidTr="0071680C">
        <w:trPr>
          <w:trHeight w:val="288"/>
          <w:tblHeader/>
        </w:trPr>
        <w:tc>
          <w:tcPr>
            <w:tcW w:w="715" w:type="dxa"/>
            <w:shd w:val="clear" w:color="auto" w:fill="auto"/>
          </w:tcPr>
          <w:p w14:paraId="2DD06DDA" w14:textId="77777777" w:rsidR="005E4D66" w:rsidRPr="00B47B4B" w:rsidRDefault="005E4D66" w:rsidP="008573F8">
            <w:pPr>
              <w:jc w:val="center"/>
            </w:pPr>
            <w:r>
              <w:t>#</w:t>
            </w:r>
            <w:r w:rsidRPr="00B47B4B">
              <w:t>1</w:t>
            </w:r>
          </w:p>
        </w:tc>
        <w:tc>
          <w:tcPr>
            <w:tcW w:w="5220" w:type="dxa"/>
            <w:shd w:val="clear" w:color="auto" w:fill="F2F2F2" w:themeFill="background1" w:themeFillShade="F2"/>
            <w:tcMar>
              <w:top w:w="58" w:type="dxa"/>
              <w:left w:w="115" w:type="dxa"/>
              <w:bottom w:w="58" w:type="dxa"/>
              <w:right w:w="115" w:type="dxa"/>
            </w:tcMar>
            <w:vAlign w:val="center"/>
          </w:tcPr>
          <w:p w14:paraId="30131066" w14:textId="77777777" w:rsidR="005E4D66" w:rsidRPr="002542BC" w:rsidRDefault="005E4D66" w:rsidP="008573F8">
            <w:pPr>
              <w:rPr>
                <w:rFonts w:ascii="Frutiger LT Std 55 Roman" w:hAnsi="Frutiger LT Std 55 Roman"/>
              </w:rPr>
            </w:pPr>
            <w:r w:rsidRPr="002542BC">
              <w:t>Workers walk to work site</w:t>
            </w:r>
          </w:p>
        </w:tc>
        <w:tc>
          <w:tcPr>
            <w:tcW w:w="702" w:type="dxa"/>
            <w:shd w:val="clear" w:color="auto" w:fill="F2F2F2" w:themeFill="background1" w:themeFillShade="F2"/>
            <w:vAlign w:val="center"/>
          </w:tcPr>
          <w:p w14:paraId="6668E87A" w14:textId="7EF1C476"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61AB7ED6" w14:textId="66EF21D5" w:rsidR="005E4D66" w:rsidRPr="00B47B4B" w:rsidRDefault="005E4D66"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0B2DD4E0" w14:textId="2FB8FDD8" w:rsidR="005E4D66" w:rsidRPr="00B47B4B" w:rsidRDefault="005E4D66" w:rsidP="008573F8">
            <w:pPr>
              <w:jc w:val="center"/>
              <w:rPr>
                <w:rFonts w:ascii="Frutiger LT Std 55 Roman" w:hAnsi="Frutiger LT Std 55 Roman"/>
              </w:rPr>
            </w:pPr>
          </w:p>
        </w:tc>
        <w:tc>
          <w:tcPr>
            <w:tcW w:w="702" w:type="dxa"/>
            <w:shd w:val="clear" w:color="auto" w:fill="FFFF00"/>
            <w:tcMar>
              <w:top w:w="58" w:type="dxa"/>
              <w:left w:w="115" w:type="dxa"/>
              <w:bottom w:w="58" w:type="dxa"/>
              <w:right w:w="115" w:type="dxa"/>
            </w:tcMar>
            <w:vAlign w:val="center"/>
          </w:tcPr>
          <w:p w14:paraId="784C55E3" w14:textId="77777777" w:rsidR="005E4D66" w:rsidRPr="00B47B4B" w:rsidRDefault="005E4D66" w:rsidP="008573F8">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2F2F2" w:themeFill="background1" w:themeFillShade="F2"/>
            <w:tcMar>
              <w:top w:w="58" w:type="dxa"/>
              <w:left w:w="115" w:type="dxa"/>
              <w:bottom w:w="58" w:type="dxa"/>
              <w:right w:w="115" w:type="dxa"/>
            </w:tcMar>
            <w:vAlign w:val="center"/>
          </w:tcPr>
          <w:p w14:paraId="2387CE5E" w14:textId="36F85DC6" w:rsidR="005E4D66" w:rsidRPr="00B47B4B" w:rsidRDefault="005E4D66" w:rsidP="008573F8">
            <w:pPr>
              <w:jc w:val="center"/>
              <w:rPr>
                <w:rFonts w:ascii="Frutiger LT Std 55 Roman" w:hAnsi="Frutiger LT Std 55 Roman"/>
              </w:rPr>
            </w:pPr>
          </w:p>
        </w:tc>
      </w:tr>
      <w:tr w:rsidR="005E4D66" w:rsidRPr="00B47B4B" w14:paraId="52068857" w14:textId="77777777" w:rsidTr="0071680C">
        <w:trPr>
          <w:trHeight w:val="288"/>
          <w:tblHeader/>
        </w:trPr>
        <w:tc>
          <w:tcPr>
            <w:tcW w:w="715" w:type="dxa"/>
            <w:shd w:val="clear" w:color="auto" w:fill="auto"/>
          </w:tcPr>
          <w:p w14:paraId="4A217B24" w14:textId="77777777" w:rsidR="005E4D66" w:rsidRPr="00B47B4B" w:rsidRDefault="005E4D66" w:rsidP="008573F8">
            <w:pPr>
              <w:jc w:val="center"/>
            </w:pPr>
            <w:r>
              <w:t>#</w:t>
            </w:r>
            <w:r w:rsidRPr="00B47B4B">
              <w:t>2</w:t>
            </w:r>
          </w:p>
        </w:tc>
        <w:tc>
          <w:tcPr>
            <w:tcW w:w="5220" w:type="dxa"/>
            <w:shd w:val="clear" w:color="auto" w:fill="F2F2F2" w:themeFill="background1" w:themeFillShade="F2"/>
            <w:tcMar>
              <w:top w:w="58" w:type="dxa"/>
              <w:left w:w="115" w:type="dxa"/>
              <w:bottom w:w="58" w:type="dxa"/>
              <w:right w:w="115" w:type="dxa"/>
            </w:tcMar>
            <w:vAlign w:val="center"/>
          </w:tcPr>
          <w:p w14:paraId="017DE0E2" w14:textId="7EA4739B" w:rsidR="005E4D66" w:rsidRPr="002542BC" w:rsidRDefault="005E4D66" w:rsidP="008573F8">
            <w:pPr>
              <w:rPr>
                <w:rFonts w:ascii="Frutiger LT Std 55 Roman" w:hAnsi="Frutiger LT Std 55 Roman"/>
              </w:rPr>
            </w:pPr>
            <w:r w:rsidRPr="002542BC">
              <w:t>Tools used to set up/clear sites will be non-motorized</w:t>
            </w:r>
            <w:r w:rsidR="008756A1" w:rsidRPr="002542BC">
              <w:t xml:space="preserve">. </w:t>
            </w:r>
            <w:r w:rsidRPr="002542BC">
              <w:t>Equipment transported by foot or by stock</w:t>
            </w:r>
          </w:p>
        </w:tc>
        <w:tc>
          <w:tcPr>
            <w:tcW w:w="702" w:type="dxa"/>
            <w:shd w:val="clear" w:color="auto" w:fill="F2F2F2" w:themeFill="background1" w:themeFillShade="F2"/>
            <w:vAlign w:val="center"/>
          </w:tcPr>
          <w:p w14:paraId="5528F88B" w14:textId="47BB2CC7"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1FD3E06A" w14:textId="6A11CB8F" w:rsidR="005E4D66" w:rsidRPr="00B47B4B" w:rsidRDefault="005E4D66"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1E550160" w14:textId="1C0AEC23" w:rsidR="005E4D66" w:rsidRPr="00B47B4B" w:rsidRDefault="005E4D66" w:rsidP="008573F8">
            <w:pPr>
              <w:jc w:val="center"/>
              <w:rPr>
                <w:rFonts w:ascii="Frutiger LT Std 55 Roman" w:hAnsi="Frutiger LT Std 55 Roman"/>
              </w:rPr>
            </w:pPr>
          </w:p>
        </w:tc>
        <w:tc>
          <w:tcPr>
            <w:tcW w:w="702" w:type="dxa"/>
            <w:shd w:val="clear" w:color="auto" w:fill="FFFF00"/>
            <w:tcMar>
              <w:top w:w="58" w:type="dxa"/>
              <w:left w:w="115" w:type="dxa"/>
              <w:bottom w:w="58" w:type="dxa"/>
              <w:right w:w="115" w:type="dxa"/>
            </w:tcMar>
            <w:vAlign w:val="center"/>
          </w:tcPr>
          <w:p w14:paraId="3E228290" w14:textId="77777777" w:rsidR="005E4D66" w:rsidRPr="00B47B4B" w:rsidRDefault="005E4D66" w:rsidP="008573F8">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2F2F2" w:themeFill="background1" w:themeFillShade="F2"/>
            <w:tcMar>
              <w:top w:w="58" w:type="dxa"/>
              <w:left w:w="115" w:type="dxa"/>
              <w:bottom w:w="58" w:type="dxa"/>
              <w:right w:w="115" w:type="dxa"/>
            </w:tcMar>
            <w:vAlign w:val="center"/>
          </w:tcPr>
          <w:p w14:paraId="4CF79B1D" w14:textId="7132355E" w:rsidR="005E4D66" w:rsidRPr="00B47B4B" w:rsidRDefault="005E4D66" w:rsidP="008573F8">
            <w:pPr>
              <w:jc w:val="center"/>
              <w:rPr>
                <w:rFonts w:ascii="Frutiger LT Std 55 Roman" w:hAnsi="Frutiger LT Std 55 Roman"/>
              </w:rPr>
            </w:pPr>
          </w:p>
        </w:tc>
      </w:tr>
      <w:tr w:rsidR="005E4D66" w:rsidRPr="00B47B4B" w14:paraId="6E068C05" w14:textId="77777777" w:rsidTr="0071680C">
        <w:trPr>
          <w:trHeight w:val="288"/>
          <w:tblHeader/>
        </w:trPr>
        <w:tc>
          <w:tcPr>
            <w:tcW w:w="715" w:type="dxa"/>
            <w:shd w:val="clear" w:color="auto" w:fill="auto"/>
          </w:tcPr>
          <w:p w14:paraId="5FA96585" w14:textId="77777777" w:rsidR="005E4D66" w:rsidRPr="00B47B4B" w:rsidRDefault="005E4D66" w:rsidP="008573F8">
            <w:pPr>
              <w:jc w:val="center"/>
            </w:pPr>
            <w:r>
              <w:t>#</w:t>
            </w:r>
            <w:r w:rsidRPr="00B47B4B">
              <w:t>3</w:t>
            </w:r>
          </w:p>
        </w:tc>
        <w:tc>
          <w:tcPr>
            <w:tcW w:w="5220" w:type="dxa"/>
            <w:shd w:val="clear" w:color="auto" w:fill="F2F2F2" w:themeFill="background1" w:themeFillShade="F2"/>
            <w:tcMar>
              <w:top w:w="58" w:type="dxa"/>
              <w:left w:w="115" w:type="dxa"/>
              <w:bottom w:w="58" w:type="dxa"/>
              <w:right w:w="115" w:type="dxa"/>
            </w:tcMar>
            <w:vAlign w:val="center"/>
          </w:tcPr>
          <w:p w14:paraId="00A87916" w14:textId="77777777" w:rsidR="005E4D66" w:rsidRPr="002542BC" w:rsidRDefault="005E4D66" w:rsidP="008573F8">
            <w:pPr>
              <w:rPr>
                <w:rFonts w:ascii="Frutiger LT Std 55 Roman" w:hAnsi="Frutiger LT Std 55 Roman"/>
              </w:rPr>
            </w:pPr>
            <w:r w:rsidRPr="002542BC">
              <w:t>Hand saws to clear vegetation, battery powered monitoring camera, nylon strap to affix camera to tree, hand tools to install an attractant wooden stake near camera</w:t>
            </w:r>
          </w:p>
        </w:tc>
        <w:tc>
          <w:tcPr>
            <w:tcW w:w="702" w:type="dxa"/>
            <w:shd w:val="clear" w:color="auto" w:fill="F2F2F2" w:themeFill="background1" w:themeFillShade="F2"/>
            <w:vAlign w:val="center"/>
          </w:tcPr>
          <w:p w14:paraId="5A39E555" w14:textId="72C30458"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7A1FCB63" w14:textId="23D9BA0B" w:rsidR="005E4D66" w:rsidRPr="00B47B4B" w:rsidRDefault="005E4D66"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30CA94A5" w14:textId="72B1A37C" w:rsidR="005E4D66" w:rsidRPr="00B47B4B" w:rsidRDefault="005E4D66" w:rsidP="008573F8">
            <w:pPr>
              <w:jc w:val="center"/>
              <w:rPr>
                <w:rFonts w:ascii="Frutiger LT Std 55 Roman" w:hAnsi="Frutiger LT Std 55 Roman"/>
              </w:rPr>
            </w:pPr>
          </w:p>
        </w:tc>
        <w:tc>
          <w:tcPr>
            <w:tcW w:w="702" w:type="dxa"/>
            <w:shd w:val="clear" w:color="auto" w:fill="FFFF00"/>
            <w:tcMar>
              <w:top w:w="58" w:type="dxa"/>
              <w:left w:w="115" w:type="dxa"/>
              <w:bottom w:w="58" w:type="dxa"/>
              <w:right w:w="115" w:type="dxa"/>
            </w:tcMar>
            <w:vAlign w:val="center"/>
          </w:tcPr>
          <w:p w14:paraId="66B54532" w14:textId="17A653E2" w:rsidR="005E4D66" w:rsidRPr="00B47B4B" w:rsidRDefault="005E4D66" w:rsidP="008573F8">
            <w:pPr>
              <w:jc w:val="center"/>
              <w:rPr>
                <w:rFonts w:ascii="Frutiger LT Std 55 Roman" w:hAnsi="Frutiger LT Std 55 Roman"/>
              </w:rPr>
            </w:pPr>
            <w:r>
              <w:rPr>
                <w:rFonts w:ascii="Frutiger LT Std 55 Roman" w:hAnsi="Frutiger LT Std 55 Roman"/>
              </w:rPr>
              <w:t>N</w:t>
            </w:r>
          </w:p>
        </w:tc>
        <w:tc>
          <w:tcPr>
            <w:tcW w:w="702" w:type="dxa"/>
            <w:shd w:val="clear" w:color="auto" w:fill="F2F2F2" w:themeFill="background1" w:themeFillShade="F2"/>
            <w:tcMar>
              <w:top w:w="58" w:type="dxa"/>
              <w:left w:w="115" w:type="dxa"/>
              <w:bottom w:w="58" w:type="dxa"/>
              <w:right w:w="115" w:type="dxa"/>
            </w:tcMar>
            <w:vAlign w:val="center"/>
          </w:tcPr>
          <w:p w14:paraId="532C8566" w14:textId="2E363915" w:rsidR="005E4D66" w:rsidRPr="00B47B4B" w:rsidRDefault="005E4D66" w:rsidP="008573F8">
            <w:pPr>
              <w:jc w:val="center"/>
              <w:rPr>
                <w:rFonts w:ascii="Frutiger LT Std 55 Roman" w:hAnsi="Frutiger LT Std 55 Roman"/>
              </w:rPr>
            </w:pPr>
          </w:p>
        </w:tc>
      </w:tr>
      <w:tr w:rsidR="005E4D66" w:rsidRPr="00B47B4B" w14:paraId="3FA53A8C" w14:textId="77777777" w:rsidTr="0071680C">
        <w:trPr>
          <w:trHeight w:val="288"/>
          <w:tblHeader/>
        </w:trPr>
        <w:tc>
          <w:tcPr>
            <w:tcW w:w="715" w:type="dxa"/>
            <w:shd w:val="clear" w:color="auto" w:fill="auto"/>
          </w:tcPr>
          <w:p w14:paraId="0C368039" w14:textId="77777777" w:rsidR="005E4D66" w:rsidRPr="00B47B4B" w:rsidRDefault="005E4D66" w:rsidP="008573F8">
            <w:pPr>
              <w:jc w:val="center"/>
            </w:pPr>
            <w:r>
              <w:t>#</w:t>
            </w:r>
            <w:r w:rsidRPr="00B47B4B">
              <w:t>4</w:t>
            </w:r>
          </w:p>
        </w:tc>
        <w:tc>
          <w:tcPr>
            <w:tcW w:w="5220" w:type="dxa"/>
            <w:shd w:val="clear" w:color="auto" w:fill="F2F2F2" w:themeFill="background1" w:themeFillShade="F2"/>
            <w:tcMar>
              <w:top w:w="58" w:type="dxa"/>
              <w:left w:w="115" w:type="dxa"/>
              <w:bottom w:w="58" w:type="dxa"/>
              <w:right w:w="115" w:type="dxa"/>
            </w:tcMar>
            <w:vAlign w:val="center"/>
          </w:tcPr>
          <w:p w14:paraId="21E1CD78" w14:textId="362AA917" w:rsidR="005E4D66" w:rsidRPr="002542BC" w:rsidRDefault="005E4D66" w:rsidP="008573F8">
            <w:pPr>
              <w:rPr>
                <w:rFonts w:ascii="Frutiger LT Std 55 Roman" w:hAnsi="Frutiger LT Std 55 Roman"/>
              </w:rPr>
            </w:pPr>
            <w:r w:rsidRPr="002542BC">
              <w:t>Stations would be dismantled and removed from wilderness after monitoring is completed</w:t>
            </w:r>
            <w:r w:rsidR="008756A1" w:rsidRPr="002542BC">
              <w:t xml:space="preserve">. </w:t>
            </w:r>
            <w:r w:rsidRPr="002542BC">
              <w:t>This includes removing the camera, nylon strap, attractant, and wooden stake</w:t>
            </w:r>
            <w:r w:rsidR="002542BC" w:rsidRPr="002542BC">
              <w:t>.</w:t>
            </w:r>
          </w:p>
        </w:tc>
        <w:tc>
          <w:tcPr>
            <w:tcW w:w="702" w:type="dxa"/>
            <w:shd w:val="clear" w:color="auto" w:fill="F2F2F2" w:themeFill="background1" w:themeFillShade="F2"/>
            <w:vAlign w:val="center"/>
          </w:tcPr>
          <w:p w14:paraId="6E94485C" w14:textId="63AB2005" w:rsidR="005E4D66" w:rsidRPr="00B47B4B" w:rsidRDefault="005E4D66" w:rsidP="008573F8">
            <w:pPr>
              <w:jc w:val="center"/>
              <w:rPr>
                <w:rFonts w:ascii="Frutiger LT Std 55 Roman" w:hAnsi="Frutiger LT Std 55 Roman"/>
              </w:rPr>
            </w:pPr>
          </w:p>
        </w:tc>
        <w:tc>
          <w:tcPr>
            <w:tcW w:w="632" w:type="dxa"/>
            <w:shd w:val="clear" w:color="auto" w:fill="F2F2F2" w:themeFill="background1" w:themeFillShade="F2"/>
            <w:vAlign w:val="center"/>
          </w:tcPr>
          <w:p w14:paraId="49A8F479" w14:textId="685017BA" w:rsidR="005E4D66" w:rsidRPr="00B47B4B" w:rsidRDefault="005E4D66" w:rsidP="008573F8">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71B793F4" w14:textId="3E8AA7B1" w:rsidR="005E4D66" w:rsidRPr="00B47B4B" w:rsidRDefault="005E4D66" w:rsidP="008573F8">
            <w:pPr>
              <w:jc w:val="center"/>
              <w:rPr>
                <w:rFonts w:ascii="Frutiger LT Std 55 Roman" w:hAnsi="Frutiger LT Std 55 Roman"/>
              </w:rPr>
            </w:pPr>
          </w:p>
        </w:tc>
        <w:tc>
          <w:tcPr>
            <w:tcW w:w="702" w:type="dxa"/>
            <w:shd w:val="clear" w:color="auto" w:fill="FFFF00"/>
            <w:tcMar>
              <w:top w:w="58" w:type="dxa"/>
              <w:left w:w="115" w:type="dxa"/>
              <w:bottom w:w="58" w:type="dxa"/>
              <w:right w:w="115" w:type="dxa"/>
            </w:tcMar>
            <w:vAlign w:val="center"/>
          </w:tcPr>
          <w:p w14:paraId="2AB3FB37" w14:textId="77777777" w:rsidR="005E4D66" w:rsidRPr="00B47B4B" w:rsidRDefault="005E4D66" w:rsidP="008573F8">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2F2F2" w:themeFill="background1" w:themeFillShade="F2"/>
            <w:tcMar>
              <w:top w:w="58" w:type="dxa"/>
              <w:left w:w="115" w:type="dxa"/>
              <w:bottom w:w="58" w:type="dxa"/>
              <w:right w:w="115" w:type="dxa"/>
            </w:tcMar>
            <w:vAlign w:val="center"/>
          </w:tcPr>
          <w:p w14:paraId="55B94552" w14:textId="71389DB0" w:rsidR="005E4D66" w:rsidRPr="00B47B4B" w:rsidRDefault="005E4D66" w:rsidP="008573F8">
            <w:pPr>
              <w:jc w:val="center"/>
              <w:rPr>
                <w:rFonts w:ascii="Frutiger LT Std 55 Roman" w:hAnsi="Frutiger LT Std 55 Roman"/>
              </w:rPr>
            </w:pPr>
          </w:p>
        </w:tc>
      </w:tr>
      <w:bookmarkEnd w:id="48"/>
    </w:tbl>
    <w:p w14:paraId="4CF05FCB" w14:textId="77777777" w:rsidR="0071680C" w:rsidRDefault="0071680C" w:rsidP="00830A82">
      <w:pPr>
        <w:pStyle w:val="BodyText"/>
        <w:spacing w:before="77"/>
        <w:ind w:right="360"/>
        <w:rPr>
          <w:szCs w:val="24"/>
        </w:rPr>
      </w:pPr>
    </w:p>
    <w:p w14:paraId="7C207D5D" w14:textId="1CADA71A" w:rsidR="0071680C" w:rsidRPr="004A7B2F" w:rsidRDefault="005E4D66" w:rsidP="00900C39">
      <w:pPr>
        <w:pStyle w:val="BodyText"/>
        <w:spacing w:before="240"/>
      </w:pPr>
      <w:r w:rsidRPr="004A7B2F">
        <w:t>Explain how opportunities for visitors to experience solitude or a primitive and unconfined type of recreation</w:t>
      </w:r>
      <w:r w:rsidR="00890A71" w:rsidRPr="004A7B2F">
        <w:t xml:space="preserve"> </w:t>
      </w:r>
      <w:r w:rsidRPr="004A7B2F">
        <w:t>will be protected or degraded.</w:t>
      </w:r>
      <w:r w:rsidR="00F80494" w:rsidRPr="004A7B2F">
        <w:t xml:space="preserve"> </w:t>
      </w:r>
      <w:r w:rsidRPr="004A7B2F">
        <w:t xml:space="preserve">As appropriate, describe solitude, primitive recreation, and unconfined recreation </w:t>
      </w:r>
      <w:bookmarkStart w:id="49" w:name="AlternativeSolitude"/>
      <w:r w:rsidRPr="004A7B2F">
        <w:t>separately</w:t>
      </w:r>
      <w:bookmarkEnd w:id="49"/>
      <w:r w:rsidRPr="004A7B2F">
        <w:t>:</w:t>
      </w:r>
    </w:p>
    <w:p w14:paraId="49F5DAD1" w14:textId="5D546D04" w:rsidR="005E3688" w:rsidRPr="00962B4B" w:rsidRDefault="00830A82" w:rsidP="00830A82">
      <w:pPr>
        <w:pStyle w:val="BodyText"/>
        <w:spacing w:before="77"/>
        <w:ind w:right="360"/>
        <w:rPr>
          <w:noProof/>
          <w:szCs w:val="24"/>
        </w:rPr>
      </w:pPr>
      <w:r>
        <w:rPr>
          <w:noProof/>
        </w:rPr>
        <mc:AlternateContent>
          <mc:Choice Requires="wps">
            <w:drawing>
              <wp:inline distT="0" distB="0" distL="0" distR="0" wp14:anchorId="5EC01E27" wp14:editId="3C2CF6AC">
                <wp:extent cx="6020554" cy="1981200"/>
                <wp:effectExtent l="0" t="0" r="1841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554" cy="1981200"/>
                        </a:xfrm>
                        <a:prstGeom prst="rect">
                          <a:avLst/>
                        </a:prstGeom>
                        <a:solidFill>
                          <a:schemeClr val="bg1">
                            <a:lumMod val="95000"/>
                          </a:schemeClr>
                        </a:solidFill>
                        <a:ln w="7620">
                          <a:solidFill>
                            <a:srgbClr val="000000"/>
                          </a:solidFill>
                          <a:prstDash val="solid"/>
                          <a:miter lim="800000"/>
                          <a:headEnd/>
                          <a:tailEnd/>
                        </a:ln>
                      </wps:spPr>
                      <wps:txbx>
                        <w:txbxContent>
                          <w:p w14:paraId="4F198ED2" w14:textId="0664263D" w:rsidR="007E0BCD" w:rsidRDefault="007E0BCD" w:rsidP="004A7B2F">
                            <w:pPr>
                              <w:pStyle w:val="BodyText"/>
                            </w:pPr>
                            <w:r w:rsidRPr="002542BC">
                              <w:t>Encountering a few employees with hand tools and equipment will have virtually no effect on opportunities for solitude as the group size and frequency of encounters with employees would be similar to expected encounters in this wilderness.</w:t>
                            </w:r>
                          </w:p>
                          <w:p w14:paraId="3910A597" w14:textId="77777777" w:rsidR="007E0BCD" w:rsidRDefault="007E0BCD" w:rsidP="004A7B2F">
                            <w:pPr>
                              <w:pStyle w:val="BodyText"/>
                            </w:pPr>
                            <w:r w:rsidRPr="002542BC">
                              <w:t>Even though camera stations will be set up away from trails to lessen the noticeability and impact to wilderness visitors, these installations would have a negative impact on visitors who come across them.</w:t>
                            </w:r>
                          </w:p>
                          <w:p w14:paraId="384B79E4" w14:textId="4B1B9A9F" w:rsidR="007E0BCD" w:rsidRDefault="007E0BCD" w:rsidP="004A7B2F">
                            <w:pPr>
                              <w:pStyle w:val="BodyText"/>
                            </w:pPr>
                            <w:r w:rsidRPr="002542BC">
                              <w:t>Removing the camera at the end of the project is merely returning the wilderness to conditions prior to the project</w:t>
                            </w:r>
                            <w:r>
                              <w:t xml:space="preserve">, </w:t>
                            </w:r>
                            <w:r w:rsidRPr="002542BC">
                              <w:t>thus no effect.</w:t>
                            </w:r>
                          </w:p>
                          <w:p w14:paraId="1DD001D7" w14:textId="31A365B9" w:rsidR="007E0BCD" w:rsidRDefault="007E0BCD" w:rsidP="004A7B2F">
                            <w:pPr>
                              <w:pStyle w:val="BodyText"/>
                            </w:pPr>
                            <w:r w:rsidRPr="002542BC">
                              <w:t>This alternative will have no effect on opportunities for primitive recreation.</w:t>
                            </w:r>
                          </w:p>
                        </w:txbxContent>
                      </wps:txbx>
                      <wps:bodyPr rot="0" vert="horz" wrap="square" lIns="0" tIns="0" rIns="0" bIns="0" anchor="t" anchorCtr="0" upright="1">
                        <a:noAutofit/>
                      </wps:bodyPr>
                    </wps:wsp>
                  </a:graphicData>
                </a:graphic>
              </wp:inline>
            </w:drawing>
          </mc:Choice>
          <mc:Fallback>
            <w:pict>
              <v:shape w14:anchorId="5EC01E27" id="Text Box 5" o:spid="_x0000_s1029" type="#_x0000_t202" style="width:474.0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" fillcolor="#f2f2f2 [3052]" strokeweight=".6pt">
                <v:textbox inset="0,0,0,0">
                  <w:txbxContent>
                    <w:p w14:paraId="4F198ED2" w14:textId="0664263D" w:rsidR="007E0BCD" w:rsidRDefault="007E0BCD" w:rsidP="004A7B2F">
                      <w:pPr>
                        <w:pStyle w:val="BodyText"/>
                      </w:pPr>
                      <w:r w:rsidRPr="002542BC">
                        <w:t>Encountering a few employees with hand tools and equipment will have virtually no effect on opportunities for solitude as the group size and frequency of encounters with employees would be similar to expected encounters in this wilderness.</w:t>
                      </w:r>
                    </w:p>
                    <w:p w14:paraId="3910A597" w14:textId="77777777" w:rsidR="007E0BCD" w:rsidRDefault="007E0BCD" w:rsidP="004A7B2F">
                      <w:pPr>
                        <w:pStyle w:val="BodyText"/>
                      </w:pPr>
                      <w:r w:rsidRPr="002542BC">
                        <w:t>Even though camera stations will be set up away from trails to lessen the noticeability and impact to wilderness visitors, these installations would have a negative impact on visitors who come across them.</w:t>
                      </w:r>
                    </w:p>
                    <w:p w14:paraId="384B79E4" w14:textId="4B1B9A9F" w:rsidR="007E0BCD" w:rsidRDefault="007E0BCD" w:rsidP="004A7B2F">
                      <w:pPr>
                        <w:pStyle w:val="BodyText"/>
                      </w:pPr>
                      <w:r w:rsidRPr="002542BC">
                        <w:t>Removing the camera at the end of the project is merely returning the wilderness to conditions prior to the project</w:t>
                      </w:r>
                      <w:r>
                        <w:t xml:space="preserve">, </w:t>
                      </w:r>
                      <w:r w:rsidRPr="002542BC">
                        <w:t>thus no effect.</w:t>
                      </w:r>
                    </w:p>
                    <w:p w14:paraId="1DD001D7" w14:textId="31A365B9" w:rsidR="007E0BCD" w:rsidRDefault="007E0BCD" w:rsidP="004A7B2F">
                      <w:pPr>
                        <w:pStyle w:val="BodyText"/>
                      </w:pPr>
                      <w:r w:rsidRPr="002542BC">
                        <w:t>This alternative will have no effect on opportunities for primitive recreation.</w:t>
                      </w:r>
                    </w:p>
                  </w:txbxContent>
                </v:textbox>
                <w10:anchorlock/>
              </v:shape>
            </w:pict>
          </mc:Fallback>
        </mc:AlternateContent>
      </w:r>
      <w:bookmarkStart w:id="50" w:name="Other_Features_of_Value"/>
      <w:bookmarkEnd w:id="50"/>
    </w:p>
    <w:p w14:paraId="331F26A1" w14:textId="30BD0187" w:rsidR="0015743B" w:rsidRPr="00691026" w:rsidRDefault="00CE5632" w:rsidP="00F36A07">
      <w:pPr>
        <w:pStyle w:val="Heading4"/>
        <w:keepNext/>
        <w:keepLines/>
        <w:widowControl/>
      </w:pPr>
      <w:r w:rsidRPr="00691026">
        <w:lastRenderedPageBreak/>
        <w:t>Other Features of Value</w:t>
      </w:r>
    </w:p>
    <w:p w14:paraId="0731A474" w14:textId="0AE728B2" w:rsidR="00EA4456" w:rsidRPr="005E3688" w:rsidRDefault="00CE5632" w:rsidP="00F36A07">
      <w:pPr>
        <w:pStyle w:val="BodyText"/>
        <w:keepNext/>
        <w:keepLines/>
        <w:widowControl/>
        <w:tabs>
          <w:tab w:val="left" w:pos="8550"/>
        </w:tabs>
        <w:spacing w:before="9"/>
        <w:rPr>
          <w:szCs w:val="24"/>
        </w:rPr>
      </w:pPr>
      <w:r w:rsidRPr="005E3688">
        <w:rPr>
          <w:szCs w:val="24"/>
        </w:rPr>
        <w:t>Identify any values or characteristics of this wilderness (e.</w:t>
      </w:r>
      <w:r w:rsidR="00630483" w:rsidRPr="005E3688">
        <w:rPr>
          <w:szCs w:val="24"/>
        </w:rPr>
        <w:t>g.</w:t>
      </w:r>
      <w:r w:rsidR="001A0EA5" w:rsidRPr="005E3688">
        <w:rPr>
          <w:szCs w:val="24"/>
        </w:rPr>
        <w:t>,</w:t>
      </w:r>
      <w:r w:rsidRPr="005E3688">
        <w:rPr>
          <w:szCs w:val="24"/>
        </w:rPr>
        <w:t xml:space="preserve"> "ecological, geological, or other features of scientific, educational, scenic, or historical value") that are not accounted for in the above </w:t>
      </w:r>
      <w:r w:rsidR="00975941" w:rsidRPr="005E3688">
        <w:rPr>
          <w:szCs w:val="24"/>
        </w:rPr>
        <w:t>qualities and</w:t>
      </w:r>
      <w:r w:rsidRPr="005E3688">
        <w:rPr>
          <w:szCs w:val="24"/>
        </w:rPr>
        <w:t xml:space="preserve"> describe the effects t</w:t>
      </w:r>
      <w:r w:rsidR="001A42A2" w:rsidRPr="005E3688">
        <w:rPr>
          <w:szCs w:val="24"/>
        </w:rPr>
        <w:t xml:space="preserve">he </w:t>
      </w:r>
      <w:r w:rsidR="00C4251C" w:rsidRPr="005E3688">
        <w:rPr>
          <w:szCs w:val="24"/>
        </w:rPr>
        <w:t>propos</w:t>
      </w:r>
      <w:r w:rsidR="00F11885" w:rsidRPr="005E3688">
        <w:rPr>
          <w:szCs w:val="24"/>
        </w:rPr>
        <w:t>al</w:t>
      </w:r>
      <w:r w:rsidR="001A42A2" w:rsidRPr="005E3688">
        <w:rPr>
          <w:szCs w:val="24"/>
        </w:rPr>
        <w:t xml:space="preserve"> may have on</w:t>
      </w:r>
      <w:r w:rsidRPr="005E3688">
        <w:rPr>
          <w:szCs w:val="24"/>
        </w:rPr>
        <w:t xml:space="preserve"> these features</w:t>
      </w:r>
      <w:r w:rsidR="008756A1" w:rsidRPr="005E3688">
        <w:rPr>
          <w:szCs w:val="24"/>
        </w:rPr>
        <w:t xml:space="preserve">. </w:t>
      </w:r>
      <w:r w:rsidR="00AA20FA" w:rsidRPr="005E3688">
        <w:rPr>
          <w:szCs w:val="24"/>
        </w:rPr>
        <w:t>Heritage and cultural resources, including historic sites and paleontological localities, may be included here.</w:t>
      </w:r>
    </w:p>
    <w:p w14:paraId="6E78E093" w14:textId="19A44E04" w:rsidR="00AA20FA" w:rsidRPr="005E3688" w:rsidRDefault="00975941" w:rsidP="00CC5645">
      <w:pPr>
        <w:pStyle w:val="BodyText"/>
        <w:tabs>
          <w:tab w:val="left" w:pos="8730"/>
          <w:tab w:val="left" w:pos="9360"/>
        </w:tabs>
        <w:spacing w:before="9"/>
        <w:rPr>
          <w:szCs w:val="24"/>
        </w:rPr>
      </w:pPr>
      <w:r w:rsidRPr="005E3688">
        <w:rPr>
          <w:szCs w:val="24"/>
        </w:rPr>
        <w:t>This quality i</w:t>
      </w:r>
      <w:r w:rsidR="00AA20FA" w:rsidRPr="005E3688">
        <w:rPr>
          <w:szCs w:val="24"/>
        </w:rPr>
        <w:t>s intended to incorporate features that are truly unique and integral to the designation or management of the area as wilderness</w:t>
      </w:r>
      <w:r w:rsidR="008756A1" w:rsidRPr="005E3688">
        <w:rPr>
          <w:szCs w:val="24"/>
        </w:rPr>
        <w:t xml:space="preserve">. </w:t>
      </w:r>
      <w:r w:rsidR="00AA20FA" w:rsidRPr="005E3688">
        <w:rPr>
          <w:szCs w:val="24"/>
        </w:rPr>
        <w:t xml:space="preserve">The following questions were provided </w:t>
      </w:r>
      <w:r w:rsidR="003D7513">
        <w:rPr>
          <w:szCs w:val="24"/>
        </w:rPr>
        <w:t xml:space="preserve">in </w:t>
      </w:r>
      <w:hyperlink r:id="rId22" w:history="1">
        <w:r w:rsidR="003D7513" w:rsidRPr="003D7513">
          <w:rPr>
            <w:rStyle w:val="Hyperlink"/>
            <w:szCs w:val="24"/>
          </w:rPr>
          <w:t>Keeping It Wild 2: An Updated Interagency Strategy to Monitor Trends in Wilderness Character Across the National Wilderness Preservation System</w:t>
        </w:r>
      </w:hyperlink>
      <w:r w:rsidR="00D55636">
        <w:rPr>
          <w:szCs w:val="24"/>
        </w:rPr>
        <w:t xml:space="preserve"> </w:t>
      </w:r>
      <w:r w:rsidR="00AA20FA" w:rsidRPr="005E3688">
        <w:rPr>
          <w:szCs w:val="24"/>
        </w:rPr>
        <w:t>to help staff determine whether a feature is unique and integral to wilderness</w:t>
      </w:r>
      <w:r w:rsidR="00C91AD4" w:rsidRPr="005E3688">
        <w:rPr>
          <w:szCs w:val="24"/>
        </w:rPr>
        <w:t>:</w:t>
      </w:r>
    </w:p>
    <w:p w14:paraId="4B7CCD6B" w14:textId="77777777" w:rsidR="00C91AD4" w:rsidRPr="004A7B2F" w:rsidRDefault="00C91AD4" w:rsidP="004A7B2F">
      <w:pPr>
        <w:pStyle w:val="BodyText"/>
        <w:numPr>
          <w:ilvl w:val="0"/>
          <w:numId w:val="45"/>
        </w:numPr>
      </w:pPr>
      <w:r w:rsidRPr="004A7B2F">
        <w:t>Is the feature specifically identified in the enabling legislation for the wilderness?</w:t>
      </w:r>
    </w:p>
    <w:p w14:paraId="3B28CDE0" w14:textId="53D73117" w:rsidR="00C91AD4" w:rsidRPr="004A7B2F" w:rsidRDefault="00C91AD4" w:rsidP="004A7B2F">
      <w:pPr>
        <w:pStyle w:val="BodyText"/>
        <w:numPr>
          <w:ilvl w:val="0"/>
          <w:numId w:val="45"/>
        </w:numPr>
      </w:pPr>
      <w:r w:rsidRPr="004A7B2F">
        <w:t>Does the feature define how people think about the wilderness</w:t>
      </w:r>
      <w:r w:rsidR="00F0626A" w:rsidRPr="004A7B2F">
        <w:t>,</w:t>
      </w:r>
      <w:r w:rsidRPr="004A7B2F">
        <w:t xml:space="preserve"> or how they value the wilderness?</w:t>
      </w:r>
    </w:p>
    <w:p w14:paraId="140A2667" w14:textId="550FA61C" w:rsidR="00EA4456" w:rsidRPr="004A7B2F" w:rsidRDefault="00C91AD4" w:rsidP="004A7B2F">
      <w:pPr>
        <w:pStyle w:val="BodyText"/>
        <w:numPr>
          <w:ilvl w:val="0"/>
          <w:numId w:val="45"/>
        </w:numPr>
      </w:pPr>
      <w:r w:rsidRPr="004A7B2F">
        <w:t>Is the feature nationally recognized (for example, through an official designation such as the National Register) or considered a priority heritage asset (for example, identified as significant in an agency plan)?</w:t>
      </w:r>
    </w:p>
    <w:p w14:paraId="0329963E" w14:textId="22234B1A" w:rsidR="0015743B" w:rsidRPr="004A7B2F" w:rsidRDefault="00CE5632" w:rsidP="004A7B2F">
      <w:pPr>
        <w:pStyle w:val="BodyText"/>
      </w:pPr>
      <w:r w:rsidRPr="004A7B2F">
        <w:t xml:space="preserve">An alternative that degrades any of these </w:t>
      </w:r>
      <w:r w:rsidR="00F0626A" w:rsidRPr="004A7B2F">
        <w:t>f</w:t>
      </w:r>
      <w:r w:rsidRPr="004A7B2F">
        <w:t xml:space="preserve">eatures would </w:t>
      </w:r>
      <w:r w:rsidR="00F0626A" w:rsidRPr="004A7B2F">
        <w:t>hav</w:t>
      </w:r>
      <w:r w:rsidRPr="004A7B2F">
        <w:t xml:space="preserve">e a negative impact </w:t>
      </w:r>
      <w:r w:rsidR="00F0626A" w:rsidRPr="004A7B2F">
        <w:t>on</w:t>
      </w:r>
      <w:r w:rsidRPr="004A7B2F">
        <w:t xml:space="preserve"> this quality</w:t>
      </w:r>
      <w:r w:rsidR="008668E3" w:rsidRPr="004A7B2F">
        <w:t xml:space="preserve"> while a</w:t>
      </w:r>
      <w:r w:rsidRPr="004A7B2F">
        <w:t xml:space="preserve">n alternative that improves them would have a positive impact. </w:t>
      </w:r>
      <w:r w:rsidR="008668E3" w:rsidRPr="004A7B2F">
        <w:t>T</w:t>
      </w:r>
      <w:r w:rsidRPr="004A7B2F">
        <w:t>he alternative may have no impact on this quality</w:t>
      </w:r>
      <w:r w:rsidR="00C4251C" w:rsidRPr="004A7B2F">
        <w:t>,</w:t>
      </w:r>
      <w:r w:rsidRPr="004A7B2F">
        <w:t xml:space="preserve"> either from simply not degrading the quality, or because the</w:t>
      </w:r>
      <w:r w:rsidR="001A0EA5" w:rsidRPr="004A7B2F">
        <w:t xml:space="preserve"> wilderness area lacks</w:t>
      </w:r>
      <w:r w:rsidRPr="004A7B2F">
        <w:t xml:space="preserve"> other features of value</w:t>
      </w:r>
      <w:r w:rsidR="001A0EA5" w:rsidRPr="004A7B2F">
        <w:t xml:space="preserve"> that might be affec</w:t>
      </w:r>
      <w:r w:rsidRPr="004A7B2F">
        <w:t>ted by the proposal.</w:t>
      </w:r>
    </w:p>
    <w:p w14:paraId="288DD595" w14:textId="77AD3042" w:rsidR="00C60C6D" w:rsidRPr="005E3688" w:rsidRDefault="00C60C6D" w:rsidP="00CC49FA">
      <w:pPr>
        <w:pStyle w:val="ListParagraph"/>
        <w:widowControl/>
        <w:numPr>
          <w:ilvl w:val="0"/>
          <w:numId w:val="25"/>
        </w:numPr>
        <w:autoSpaceDE/>
        <w:autoSpaceDN/>
        <w:ind w:left="1260" w:hanging="540"/>
        <w:contextualSpacing/>
        <w:rPr>
          <w:szCs w:val="24"/>
        </w:rPr>
      </w:pPr>
      <w:bookmarkStart w:id="51" w:name="_Hlk57188230"/>
      <w:r w:rsidRPr="005E3688">
        <w:rPr>
          <w:szCs w:val="24"/>
        </w:rPr>
        <w:t xml:space="preserve">Will the activity </w:t>
      </w:r>
      <w:r w:rsidR="004D7581" w:rsidRPr="005E3688">
        <w:rPr>
          <w:szCs w:val="24"/>
        </w:rPr>
        <w:t>help to</w:t>
      </w:r>
      <w:r w:rsidRPr="005E3688">
        <w:rPr>
          <w:szCs w:val="24"/>
        </w:rPr>
        <w:t xml:space="preserve"> realiz</w:t>
      </w:r>
      <w:r w:rsidR="004D7581" w:rsidRPr="005E3688">
        <w:rPr>
          <w:szCs w:val="24"/>
        </w:rPr>
        <w:t xml:space="preserve">e </w:t>
      </w:r>
      <w:r w:rsidRPr="005E3688">
        <w:rPr>
          <w:szCs w:val="24"/>
        </w:rPr>
        <w:t xml:space="preserve">the scientific, educational, scenic, or historic values of the feature? </w:t>
      </w:r>
    </w:p>
    <w:p w14:paraId="64477737" w14:textId="77777777" w:rsidR="00C60C6D" w:rsidRPr="005E3688" w:rsidRDefault="00C60C6D" w:rsidP="00CC49FA">
      <w:pPr>
        <w:pStyle w:val="ListParagraph"/>
        <w:widowControl/>
        <w:numPr>
          <w:ilvl w:val="1"/>
          <w:numId w:val="25"/>
        </w:numPr>
        <w:autoSpaceDE/>
        <w:autoSpaceDN/>
        <w:ind w:left="1620"/>
        <w:contextualSpacing/>
        <w:rPr>
          <w:szCs w:val="24"/>
        </w:rPr>
      </w:pPr>
      <w:r w:rsidRPr="005E3688">
        <w:rPr>
          <w:szCs w:val="24"/>
        </w:rPr>
        <w:t>Is action necessary to prevent the loss of these values?</w:t>
      </w:r>
    </w:p>
    <w:p w14:paraId="24B55AC4" w14:textId="7D07A2E5" w:rsidR="00C60C6D" w:rsidRPr="005E3688" w:rsidRDefault="00C60C6D" w:rsidP="00CC49FA">
      <w:pPr>
        <w:pStyle w:val="ListParagraph"/>
        <w:widowControl/>
        <w:numPr>
          <w:ilvl w:val="1"/>
          <w:numId w:val="25"/>
        </w:numPr>
        <w:autoSpaceDE/>
        <w:autoSpaceDN/>
        <w:ind w:left="1620"/>
        <w:contextualSpacing/>
        <w:rPr>
          <w:szCs w:val="24"/>
        </w:rPr>
      </w:pPr>
      <w:r w:rsidRPr="005E3688">
        <w:rPr>
          <w:szCs w:val="24"/>
        </w:rPr>
        <w:t xml:space="preserve">Will these values not be realized </w:t>
      </w:r>
      <w:r w:rsidR="00C91AD4" w:rsidRPr="005E3688">
        <w:rPr>
          <w:szCs w:val="24"/>
        </w:rPr>
        <w:t>unless action is taken</w:t>
      </w:r>
      <w:r w:rsidRPr="005E3688">
        <w:rPr>
          <w:szCs w:val="24"/>
        </w:rPr>
        <w:t>?</w:t>
      </w:r>
    </w:p>
    <w:p w14:paraId="5C67C640" w14:textId="77777777" w:rsidR="00C60C6D" w:rsidRPr="005E3688" w:rsidRDefault="00C60C6D" w:rsidP="00CC49FA">
      <w:pPr>
        <w:pStyle w:val="ListParagraph"/>
        <w:widowControl/>
        <w:numPr>
          <w:ilvl w:val="0"/>
          <w:numId w:val="25"/>
        </w:numPr>
        <w:autoSpaceDE/>
        <w:autoSpaceDN/>
        <w:ind w:left="1260" w:hanging="540"/>
        <w:contextualSpacing/>
        <w:rPr>
          <w:szCs w:val="24"/>
        </w:rPr>
      </w:pPr>
      <w:r w:rsidRPr="005E3688">
        <w:rPr>
          <w:szCs w:val="24"/>
        </w:rPr>
        <w:t>Describe the nature of the effect.</w:t>
      </w:r>
    </w:p>
    <w:p w14:paraId="142D762C" w14:textId="77777777" w:rsidR="00C60C6D" w:rsidRPr="005E3688" w:rsidRDefault="00C60C6D" w:rsidP="00CC49FA">
      <w:pPr>
        <w:pStyle w:val="ListParagraph"/>
        <w:widowControl/>
        <w:numPr>
          <w:ilvl w:val="1"/>
          <w:numId w:val="25"/>
        </w:numPr>
        <w:autoSpaceDE/>
        <w:autoSpaceDN/>
        <w:ind w:left="1620"/>
        <w:contextualSpacing/>
        <w:rPr>
          <w:szCs w:val="24"/>
        </w:rPr>
      </w:pPr>
      <w:r w:rsidRPr="005E3688">
        <w:rPr>
          <w:szCs w:val="24"/>
        </w:rPr>
        <w:t>How will the alternative impact the feature either positively or negatively?</w:t>
      </w:r>
    </w:p>
    <w:p w14:paraId="2F1B1F32" w14:textId="77777777" w:rsidR="00C60C6D" w:rsidRPr="005E3688" w:rsidRDefault="00C60C6D" w:rsidP="00CC49FA">
      <w:pPr>
        <w:pStyle w:val="ListParagraph"/>
        <w:widowControl/>
        <w:numPr>
          <w:ilvl w:val="0"/>
          <w:numId w:val="25"/>
        </w:numPr>
        <w:autoSpaceDE/>
        <w:autoSpaceDN/>
        <w:ind w:left="1260" w:hanging="540"/>
        <w:contextualSpacing/>
        <w:rPr>
          <w:szCs w:val="24"/>
        </w:rPr>
      </w:pPr>
      <w:r w:rsidRPr="005E3688">
        <w:rPr>
          <w:szCs w:val="24"/>
        </w:rPr>
        <w:t>Are there irreversible impacts?</w:t>
      </w:r>
    </w:p>
    <w:p w14:paraId="3E889742" w14:textId="77777777" w:rsidR="00C60C6D" w:rsidRPr="005E3688" w:rsidRDefault="00C60C6D" w:rsidP="00CC49FA">
      <w:pPr>
        <w:pStyle w:val="ListParagraph"/>
        <w:widowControl/>
        <w:numPr>
          <w:ilvl w:val="1"/>
          <w:numId w:val="25"/>
        </w:numPr>
        <w:tabs>
          <w:tab w:val="left" w:pos="1620"/>
        </w:tabs>
        <w:autoSpaceDE/>
        <w:autoSpaceDN/>
        <w:ind w:left="1620"/>
        <w:contextualSpacing/>
        <w:rPr>
          <w:szCs w:val="24"/>
        </w:rPr>
      </w:pPr>
      <w:r w:rsidRPr="005E3688">
        <w:rPr>
          <w:szCs w:val="24"/>
        </w:rPr>
        <w:t>Are irreversible impacts considered to be an acceptable natural process?</w:t>
      </w:r>
    </w:p>
    <w:p w14:paraId="191F8D81" w14:textId="77777777" w:rsidR="00C60C6D" w:rsidRPr="005E3688" w:rsidRDefault="00C60C6D" w:rsidP="00CC49FA">
      <w:pPr>
        <w:pStyle w:val="ListParagraph"/>
        <w:widowControl/>
        <w:numPr>
          <w:ilvl w:val="1"/>
          <w:numId w:val="25"/>
        </w:numPr>
        <w:autoSpaceDE/>
        <w:autoSpaceDN/>
        <w:ind w:left="1620"/>
        <w:contextualSpacing/>
        <w:rPr>
          <w:szCs w:val="24"/>
        </w:rPr>
      </w:pPr>
      <w:r w:rsidRPr="005E3688">
        <w:rPr>
          <w:szCs w:val="24"/>
        </w:rPr>
        <w:t>Are irreversible impacts human caused?</w:t>
      </w:r>
    </w:p>
    <w:p w14:paraId="6A844F20" w14:textId="77777777" w:rsidR="00C60C6D" w:rsidRPr="005E3688" w:rsidRDefault="00C60C6D" w:rsidP="00CC49FA">
      <w:pPr>
        <w:pStyle w:val="ListParagraph"/>
        <w:widowControl/>
        <w:numPr>
          <w:ilvl w:val="0"/>
          <w:numId w:val="25"/>
        </w:numPr>
        <w:autoSpaceDE/>
        <w:autoSpaceDN/>
        <w:ind w:left="1260" w:hanging="540"/>
        <w:contextualSpacing/>
        <w:rPr>
          <w:szCs w:val="24"/>
        </w:rPr>
      </w:pPr>
      <w:r w:rsidRPr="005E3688">
        <w:rPr>
          <w:szCs w:val="24"/>
        </w:rPr>
        <w:t>Why is the effect significant? (include intangible elements)</w:t>
      </w:r>
    </w:p>
    <w:p w14:paraId="70DC607B" w14:textId="3C3D57F8" w:rsidR="00C60C6D" w:rsidRPr="005E3688" w:rsidRDefault="00C60C6D" w:rsidP="00CC49FA">
      <w:pPr>
        <w:pStyle w:val="ListParagraph"/>
        <w:widowControl/>
        <w:numPr>
          <w:ilvl w:val="1"/>
          <w:numId w:val="25"/>
        </w:numPr>
        <w:autoSpaceDE/>
        <w:autoSpaceDN/>
        <w:ind w:left="1620"/>
        <w:contextualSpacing/>
        <w:rPr>
          <w:szCs w:val="24"/>
        </w:rPr>
      </w:pPr>
      <w:r w:rsidRPr="005E3688">
        <w:rPr>
          <w:szCs w:val="24"/>
        </w:rPr>
        <w:t>What group or entity would be affected by damage or loss of this feature (including personal, spiritual, cultural impacts, where they have been expressed by the group)</w:t>
      </w:r>
      <w:r w:rsidR="00F0626A" w:rsidRPr="005E3688">
        <w:rPr>
          <w:szCs w:val="24"/>
        </w:rPr>
        <w:t>?</w:t>
      </w:r>
    </w:p>
    <w:p w14:paraId="22F78E75" w14:textId="77777777" w:rsidR="00C60C6D" w:rsidRPr="005E3688" w:rsidRDefault="00C60C6D" w:rsidP="00CC49FA">
      <w:pPr>
        <w:pStyle w:val="ListParagraph"/>
        <w:widowControl/>
        <w:numPr>
          <w:ilvl w:val="1"/>
          <w:numId w:val="25"/>
        </w:numPr>
        <w:autoSpaceDE/>
        <w:autoSpaceDN/>
        <w:ind w:left="1620"/>
        <w:contextualSpacing/>
        <w:rPr>
          <w:szCs w:val="24"/>
        </w:rPr>
      </w:pPr>
      <w:r w:rsidRPr="005E3688">
        <w:rPr>
          <w:szCs w:val="24"/>
        </w:rPr>
        <w:t>Are natural impacts (weathering) considered to be acceptable for the feature and the values the feature represents?</w:t>
      </w:r>
    </w:p>
    <w:p w14:paraId="3506580A" w14:textId="0C544CFE" w:rsidR="00EA4456" w:rsidRPr="004A7B2F" w:rsidRDefault="00C60C6D" w:rsidP="00EA4456">
      <w:pPr>
        <w:pStyle w:val="ListParagraph"/>
        <w:widowControl/>
        <w:numPr>
          <w:ilvl w:val="1"/>
          <w:numId w:val="25"/>
        </w:numPr>
        <w:autoSpaceDE/>
        <w:autoSpaceDN/>
        <w:ind w:left="1620"/>
        <w:contextualSpacing/>
        <w:rPr>
          <w:szCs w:val="24"/>
        </w:rPr>
      </w:pPr>
      <w:r w:rsidRPr="005E3688">
        <w:rPr>
          <w:szCs w:val="24"/>
        </w:rPr>
        <w:t>Can impacts be appropriately mitigated to preserve the meanings and values of the features?</w:t>
      </w:r>
    </w:p>
    <w:p w14:paraId="482B211A" w14:textId="5464566A" w:rsidR="000C699A" w:rsidRPr="00962B4B" w:rsidRDefault="00A37D28" w:rsidP="00F36A07">
      <w:pPr>
        <w:pStyle w:val="Heading5"/>
        <w:widowControl/>
      </w:pPr>
      <w:r w:rsidRPr="00962B4B">
        <w:lastRenderedPageBreak/>
        <w:t>Cumulative Impacts</w:t>
      </w:r>
    </w:p>
    <w:p w14:paraId="46C3FAE3" w14:textId="50F87F18" w:rsidR="0025348D" w:rsidRDefault="00A37D28" w:rsidP="00F36A07">
      <w:pPr>
        <w:pStyle w:val="BodyText"/>
        <w:widowControl/>
      </w:pPr>
      <w:r w:rsidRPr="005E3688">
        <w:t xml:space="preserve">Within the area addressed in the </w:t>
      </w:r>
      <w:r w:rsidR="008B563E" w:rsidRPr="005E3688">
        <w:t>I</w:t>
      </w:r>
      <w:r w:rsidRPr="005E3688">
        <w:t xml:space="preserve">ssue </w:t>
      </w:r>
      <w:r w:rsidR="008B563E" w:rsidRPr="005E3688">
        <w:t>S</w:t>
      </w:r>
      <w:r w:rsidRPr="005E3688">
        <w:t>tatement in Step 1, identify ongoing impacts to other features of value occurring concurrently within the issue area and future impacts (planned, in planning, or expected (but not speculative))</w:t>
      </w:r>
      <w:r w:rsidR="008756A1" w:rsidRPr="005E3688">
        <w:t xml:space="preserve">. </w:t>
      </w:r>
      <w:r w:rsidRPr="005E3688">
        <w:t xml:space="preserve">Would the evaluation questions be answered differently </w:t>
      </w:r>
      <w:r w:rsidR="00F0626A" w:rsidRPr="005E3688">
        <w:t>if</w:t>
      </w:r>
      <w:r w:rsidRPr="005E3688">
        <w:t xml:space="preserve"> this alternative </w:t>
      </w:r>
      <w:r w:rsidR="00F0626A" w:rsidRPr="005E3688">
        <w:t>were to be</w:t>
      </w:r>
      <w:r w:rsidRPr="005E3688">
        <w:t xml:space="preserve"> considered together with ongoing or future impacts</w:t>
      </w:r>
      <w:r w:rsidR="00884BF8" w:rsidRPr="005E3688">
        <w:t xml:space="preserve">? </w:t>
      </w:r>
      <w:r w:rsidRPr="005E3688">
        <w:t xml:space="preserve">Consider </w:t>
      </w:r>
      <w:r w:rsidR="00802950" w:rsidRPr="005E3688">
        <w:t>u</w:t>
      </w:r>
      <w:r w:rsidRPr="005E3688">
        <w:t>nique synergistic and countervailing (mitigating) impacts resulting from interaction of the alternative and ongoing or further impacts in addition to additive impacts.</w:t>
      </w:r>
    </w:p>
    <w:tbl>
      <w:tblPr>
        <w:tblStyle w:val="TableGrid2"/>
        <w:tblpPr w:leftFromText="180" w:rightFromText="180" w:vertAnchor="text" w:horzAnchor="margin" w:tblpY="432"/>
        <w:tblW w:w="9445" w:type="dxa"/>
        <w:shd w:val="clear" w:color="auto" w:fill="DAEEF3" w:themeFill="accent5" w:themeFillTint="33"/>
        <w:tblLayout w:type="fixed"/>
        <w:tblLook w:val="04A0" w:firstRow="1" w:lastRow="0" w:firstColumn="1" w:lastColumn="0" w:noHBand="0" w:noVBand="1"/>
        <w:tblCaption w:val="Work component chart for solitude or primitive"/>
        <w:tblDescription w:val="Shows which work components have a negative, positive, or no effect on solitude or primitive and unconfined recreation."/>
      </w:tblPr>
      <w:tblGrid>
        <w:gridCol w:w="715"/>
        <w:gridCol w:w="5220"/>
        <w:gridCol w:w="702"/>
        <w:gridCol w:w="632"/>
        <w:gridCol w:w="772"/>
        <w:gridCol w:w="702"/>
        <w:gridCol w:w="702"/>
      </w:tblGrid>
      <w:tr w:rsidR="0025348D" w:rsidRPr="00B47B4B" w14:paraId="2812B7B9" w14:textId="77777777" w:rsidTr="0025348D">
        <w:trPr>
          <w:cantSplit/>
          <w:trHeight w:val="2722"/>
          <w:tblHeader/>
        </w:trPr>
        <w:tc>
          <w:tcPr>
            <w:tcW w:w="715" w:type="dxa"/>
            <w:shd w:val="clear" w:color="auto" w:fill="auto"/>
            <w:textDirection w:val="btLr"/>
            <w:vAlign w:val="center"/>
          </w:tcPr>
          <w:p w14:paraId="6708ADD3" w14:textId="77777777" w:rsidR="0025348D" w:rsidRPr="005D55F1" w:rsidRDefault="0025348D" w:rsidP="00262CD2">
            <w:pPr>
              <w:ind w:left="113" w:right="113"/>
              <w:rPr>
                <w:bCs/>
              </w:rPr>
            </w:pPr>
            <w:r w:rsidRPr="005D55F1">
              <w:rPr>
                <w:bCs/>
              </w:rPr>
              <w:t>Component #</w:t>
            </w:r>
          </w:p>
        </w:tc>
        <w:tc>
          <w:tcPr>
            <w:tcW w:w="5220" w:type="dxa"/>
            <w:shd w:val="clear" w:color="auto" w:fill="F2F2F2" w:themeFill="background1" w:themeFillShade="F2"/>
            <w:tcMar>
              <w:top w:w="58" w:type="dxa"/>
              <w:left w:w="115" w:type="dxa"/>
              <w:bottom w:w="58" w:type="dxa"/>
              <w:right w:w="115" w:type="dxa"/>
            </w:tcMar>
            <w:vAlign w:val="center"/>
          </w:tcPr>
          <w:p w14:paraId="53015875" w14:textId="77777777" w:rsidR="0025348D" w:rsidRPr="005D55F1" w:rsidRDefault="0025348D" w:rsidP="00262CD2">
            <w:pPr>
              <w:jc w:val="center"/>
            </w:pPr>
            <w:r w:rsidRPr="005D55F1">
              <w:t xml:space="preserve">For each </w:t>
            </w:r>
            <w:r>
              <w:t xml:space="preserve">component number, indicate the impact the </w:t>
            </w:r>
            <w:r w:rsidRPr="004376C9">
              <w:rPr>
                <w:b/>
                <w:bCs/>
              </w:rPr>
              <w:t>method</w:t>
            </w:r>
            <w:r>
              <w:t xml:space="preserve"> </w:t>
            </w:r>
            <w:r w:rsidRPr="004376C9">
              <w:rPr>
                <w:b/>
                <w:bCs/>
              </w:rPr>
              <w:t>for this alternative</w:t>
            </w:r>
            <w:r>
              <w:t xml:space="preserve"> will have </w:t>
            </w:r>
            <w:r w:rsidRPr="005D55F1">
              <w:t>on each of the five qualities of Wilderness:</w:t>
            </w:r>
          </w:p>
          <w:p w14:paraId="75AB746A" w14:textId="77777777" w:rsidR="0025348D" w:rsidRPr="005D55F1" w:rsidRDefault="0025348D" w:rsidP="00262CD2">
            <w:pPr>
              <w:ind w:left="-115"/>
              <w:jc w:val="center"/>
            </w:pPr>
            <w:r w:rsidRPr="005D55F1">
              <w:t>Positive = P, Negative = N, No Effect = 0</w:t>
            </w:r>
          </w:p>
          <w:p w14:paraId="4D9E06A2" w14:textId="77777777" w:rsidR="0025348D" w:rsidRPr="005D55F1" w:rsidRDefault="0025348D" w:rsidP="00262CD2">
            <w:pPr>
              <w:ind w:left="-115"/>
              <w:jc w:val="center"/>
              <w:rPr>
                <w:i/>
              </w:rPr>
            </w:pPr>
            <w:r w:rsidRPr="005D55F1">
              <w:rPr>
                <w:i/>
              </w:rPr>
              <w:t xml:space="preserve">Describe in detail the impacts to each of the </w:t>
            </w:r>
          </w:p>
          <w:p w14:paraId="42716612" w14:textId="77777777" w:rsidR="0025348D" w:rsidRPr="00B47B4B" w:rsidRDefault="0025348D" w:rsidP="00262CD2">
            <w:pPr>
              <w:ind w:left="-115"/>
              <w:jc w:val="center"/>
            </w:pPr>
            <w:r w:rsidRPr="005D55F1">
              <w:rPr>
                <w:i/>
              </w:rPr>
              <w:t>five qualities in the narrative section below</w:t>
            </w:r>
          </w:p>
        </w:tc>
        <w:tc>
          <w:tcPr>
            <w:tcW w:w="702" w:type="dxa"/>
            <w:shd w:val="clear" w:color="auto" w:fill="F2F2F2" w:themeFill="background1" w:themeFillShade="F2"/>
            <w:textDirection w:val="btLr"/>
            <w:vAlign w:val="center"/>
          </w:tcPr>
          <w:p w14:paraId="136585A0" w14:textId="77777777" w:rsidR="0025348D" w:rsidRPr="00B47B4B" w:rsidRDefault="0025348D" w:rsidP="00262CD2">
            <w:pPr>
              <w:ind w:left="113" w:right="113"/>
            </w:pPr>
            <w:r w:rsidRPr="00B47B4B">
              <w:t>Untrammeled</w:t>
            </w:r>
          </w:p>
        </w:tc>
        <w:tc>
          <w:tcPr>
            <w:tcW w:w="632" w:type="dxa"/>
            <w:shd w:val="clear" w:color="auto" w:fill="F2F2F2" w:themeFill="background1" w:themeFillShade="F2"/>
            <w:textDirection w:val="btLr"/>
            <w:vAlign w:val="center"/>
          </w:tcPr>
          <w:p w14:paraId="38C410BC" w14:textId="77777777" w:rsidR="0025348D" w:rsidRPr="00B47B4B" w:rsidRDefault="0025348D" w:rsidP="00262CD2">
            <w:pPr>
              <w:ind w:left="113" w:right="113"/>
            </w:pPr>
            <w:r w:rsidRPr="00B47B4B">
              <w:t>Undeveloped</w:t>
            </w:r>
          </w:p>
        </w:tc>
        <w:tc>
          <w:tcPr>
            <w:tcW w:w="772" w:type="dxa"/>
            <w:shd w:val="clear" w:color="auto" w:fill="F2F2F2" w:themeFill="background1" w:themeFillShade="F2"/>
            <w:tcMar>
              <w:top w:w="58" w:type="dxa"/>
              <w:left w:w="115" w:type="dxa"/>
              <w:bottom w:w="58" w:type="dxa"/>
              <w:right w:w="115" w:type="dxa"/>
            </w:tcMar>
            <w:textDirection w:val="btLr"/>
            <w:vAlign w:val="center"/>
          </w:tcPr>
          <w:p w14:paraId="54C2CC52" w14:textId="77777777" w:rsidR="0025348D" w:rsidRPr="00B47B4B" w:rsidRDefault="0025348D" w:rsidP="00262CD2">
            <w:pPr>
              <w:ind w:left="113" w:right="113"/>
            </w:pPr>
            <w:r w:rsidRPr="00B47B4B">
              <w:t>Natural</w:t>
            </w:r>
          </w:p>
        </w:tc>
        <w:tc>
          <w:tcPr>
            <w:tcW w:w="702" w:type="dxa"/>
            <w:shd w:val="clear" w:color="auto" w:fill="F2F2F2" w:themeFill="background1" w:themeFillShade="F2"/>
            <w:tcMar>
              <w:top w:w="58" w:type="dxa"/>
              <w:left w:w="115" w:type="dxa"/>
              <w:bottom w:w="58" w:type="dxa"/>
              <w:right w:w="115" w:type="dxa"/>
            </w:tcMar>
            <w:textDirection w:val="btLr"/>
            <w:vAlign w:val="center"/>
          </w:tcPr>
          <w:p w14:paraId="50253F54" w14:textId="77777777" w:rsidR="0025348D" w:rsidRPr="00B47B4B" w:rsidRDefault="0025348D" w:rsidP="00262CD2">
            <w:pPr>
              <w:ind w:left="113" w:right="113"/>
            </w:pPr>
            <w:r w:rsidRPr="00B47B4B">
              <w:t>Solitude or Primitive and Unconfined Recreation</w:t>
            </w:r>
          </w:p>
        </w:tc>
        <w:tc>
          <w:tcPr>
            <w:tcW w:w="702" w:type="dxa"/>
            <w:shd w:val="clear" w:color="auto" w:fill="FFFF00"/>
            <w:tcMar>
              <w:top w:w="58" w:type="dxa"/>
              <w:left w:w="115" w:type="dxa"/>
              <w:bottom w:w="58" w:type="dxa"/>
              <w:right w:w="115" w:type="dxa"/>
            </w:tcMar>
            <w:textDirection w:val="btLr"/>
            <w:vAlign w:val="center"/>
          </w:tcPr>
          <w:p w14:paraId="3FFB55AE" w14:textId="77777777" w:rsidR="0025348D" w:rsidRPr="00B47B4B" w:rsidRDefault="0025348D" w:rsidP="00262CD2">
            <w:pPr>
              <w:ind w:left="113" w:right="113"/>
            </w:pPr>
            <w:r w:rsidRPr="00B47B4B">
              <w:t>Other Features of Value</w:t>
            </w:r>
          </w:p>
        </w:tc>
      </w:tr>
      <w:tr w:rsidR="0025348D" w:rsidRPr="00B47B4B" w14:paraId="218115C2" w14:textId="77777777" w:rsidTr="0025348D">
        <w:trPr>
          <w:trHeight w:val="288"/>
          <w:tblHeader/>
        </w:trPr>
        <w:tc>
          <w:tcPr>
            <w:tcW w:w="715" w:type="dxa"/>
            <w:shd w:val="clear" w:color="auto" w:fill="auto"/>
          </w:tcPr>
          <w:p w14:paraId="711F00EE" w14:textId="77777777" w:rsidR="0025348D" w:rsidRPr="00B47B4B" w:rsidRDefault="0025348D" w:rsidP="00262CD2">
            <w:pPr>
              <w:jc w:val="center"/>
            </w:pPr>
            <w:r>
              <w:t>#</w:t>
            </w:r>
            <w:r w:rsidRPr="00B47B4B">
              <w:t>1</w:t>
            </w:r>
          </w:p>
        </w:tc>
        <w:tc>
          <w:tcPr>
            <w:tcW w:w="5220" w:type="dxa"/>
            <w:shd w:val="clear" w:color="auto" w:fill="F2F2F2" w:themeFill="background1" w:themeFillShade="F2"/>
            <w:tcMar>
              <w:top w:w="58" w:type="dxa"/>
              <w:left w:w="115" w:type="dxa"/>
              <w:bottom w:w="58" w:type="dxa"/>
              <w:right w:w="115" w:type="dxa"/>
            </w:tcMar>
            <w:vAlign w:val="center"/>
          </w:tcPr>
          <w:p w14:paraId="4D73AAAA" w14:textId="77777777" w:rsidR="0025348D" w:rsidRPr="002542BC" w:rsidRDefault="0025348D" w:rsidP="00262CD2">
            <w:pPr>
              <w:rPr>
                <w:rFonts w:ascii="Frutiger LT Std 55 Roman" w:hAnsi="Frutiger LT Std 55 Roman"/>
              </w:rPr>
            </w:pPr>
            <w:r w:rsidRPr="002542BC">
              <w:t>Workers walk to work site</w:t>
            </w:r>
          </w:p>
        </w:tc>
        <w:tc>
          <w:tcPr>
            <w:tcW w:w="702" w:type="dxa"/>
            <w:shd w:val="clear" w:color="auto" w:fill="F2F2F2" w:themeFill="background1" w:themeFillShade="F2"/>
            <w:vAlign w:val="center"/>
          </w:tcPr>
          <w:p w14:paraId="69670D81" w14:textId="77777777" w:rsidR="0025348D" w:rsidRPr="00B47B4B" w:rsidRDefault="0025348D" w:rsidP="00262CD2">
            <w:pPr>
              <w:jc w:val="center"/>
              <w:rPr>
                <w:rFonts w:ascii="Frutiger LT Std 55 Roman" w:hAnsi="Frutiger LT Std 55 Roman"/>
              </w:rPr>
            </w:pPr>
          </w:p>
        </w:tc>
        <w:tc>
          <w:tcPr>
            <w:tcW w:w="632" w:type="dxa"/>
            <w:shd w:val="clear" w:color="auto" w:fill="F2F2F2" w:themeFill="background1" w:themeFillShade="F2"/>
            <w:vAlign w:val="center"/>
          </w:tcPr>
          <w:p w14:paraId="317DEE39" w14:textId="77777777" w:rsidR="0025348D" w:rsidRPr="00B47B4B" w:rsidRDefault="0025348D" w:rsidP="00262CD2">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4728CAD0" w14:textId="77777777" w:rsidR="0025348D" w:rsidRPr="00B47B4B" w:rsidRDefault="0025348D" w:rsidP="00262CD2">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02F959B2" w14:textId="77777777" w:rsidR="0025348D" w:rsidRPr="00B47B4B" w:rsidRDefault="0025348D" w:rsidP="00262CD2">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FFF00"/>
            <w:tcMar>
              <w:top w:w="58" w:type="dxa"/>
              <w:left w:w="115" w:type="dxa"/>
              <w:bottom w:w="58" w:type="dxa"/>
              <w:right w:w="115" w:type="dxa"/>
            </w:tcMar>
            <w:vAlign w:val="center"/>
          </w:tcPr>
          <w:p w14:paraId="32F2A3C2" w14:textId="77777777" w:rsidR="0025348D" w:rsidRPr="00B47B4B" w:rsidRDefault="0025348D" w:rsidP="00262CD2">
            <w:pPr>
              <w:jc w:val="center"/>
              <w:rPr>
                <w:rFonts w:ascii="Frutiger LT Std 55 Roman" w:hAnsi="Frutiger LT Std 55 Roman"/>
              </w:rPr>
            </w:pPr>
          </w:p>
        </w:tc>
      </w:tr>
      <w:tr w:rsidR="0025348D" w:rsidRPr="00B47B4B" w14:paraId="255F3280" w14:textId="77777777" w:rsidTr="0025348D">
        <w:trPr>
          <w:trHeight w:val="288"/>
          <w:tblHeader/>
        </w:trPr>
        <w:tc>
          <w:tcPr>
            <w:tcW w:w="715" w:type="dxa"/>
            <w:shd w:val="clear" w:color="auto" w:fill="auto"/>
          </w:tcPr>
          <w:p w14:paraId="702C7A82" w14:textId="77777777" w:rsidR="0025348D" w:rsidRPr="00B47B4B" w:rsidRDefault="0025348D" w:rsidP="00262CD2">
            <w:pPr>
              <w:jc w:val="center"/>
            </w:pPr>
            <w:r>
              <w:t>#</w:t>
            </w:r>
            <w:r w:rsidRPr="00B47B4B">
              <w:t>2</w:t>
            </w:r>
          </w:p>
        </w:tc>
        <w:tc>
          <w:tcPr>
            <w:tcW w:w="5220" w:type="dxa"/>
            <w:shd w:val="clear" w:color="auto" w:fill="F2F2F2" w:themeFill="background1" w:themeFillShade="F2"/>
            <w:tcMar>
              <w:top w:w="58" w:type="dxa"/>
              <w:left w:w="115" w:type="dxa"/>
              <w:bottom w:w="58" w:type="dxa"/>
              <w:right w:w="115" w:type="dxa"/>
            </w:tcMar>
            <w:vAlign w:val="center"/>
          </w:tcPr>
          <w:p w14:paraId="7564AE8E" w14:textId="77777777" w:rsidR="0025348D" w:rsidRPr="002542BC" w:rsidRDefault="0025348D" w:rsidP="00262CD2">
            <w:pPr>
              <w:rPr>
                <w:rFonts w:ascii="Frutiger LT Std 55 Roman" w:hAnsi="Frutiger LT Std 55 Roman"/>
              </w:rPr>
            </w:pPr>
            <w:r w:rsidRPr="002542BC">
              <w:t>Tools used to set up/clear sites will be non-motorized. Equipment transported by foot or by stock</w:t>
            </w:r>
          </w:p>
        </w:tc>
        <w:tc>
          <w:tcPr>
            <w:tcW w:w="702" w:type="dxa"/>
            <w:shd w:val="clear" w:color="auto" w:fill="F2F2F2" w:themeFill="background1" w:themeFillShade="F2"/>
            <w:vAlign w:val="center"/>
          </w:tcPr>
          <w:p w14:paraId="32897BFE" w14:textId="77777777" w:rsidR="0025348D" w:rsidRPr="00B47B4B" w:rsidRDefault="0025348D" w:rsidP="00262CD2">
            <w:pPr>
              <w:jc w:val="center"/>
              <w:rPr>
                <w:rFonts w:ascii="Frutiger LT Std 55 Roman" w:hAnsi="Frutiger LT Std 55 Roman"/>
              </w:rPr>
            </w:pPr>
          </w:p>
        </w:tc>
        <w:tc>
          <w:tcPr>
            <w:tcW w:w="632" w:type="dxa"/>
            <w:shd w:val="clear" w:color="auto" w:fill="F2F2F2" w:themeFill="background1" w:themeFillShade="F2"/>
            <w:vAlign w:val="center"/>
          </w:tcPr>
          <w:p w14:paraId="5F66833B" w14:textId="77777777" w:rsidR="0025348D" w:rsidRPr="00B47B4B" w:rsidRDefault="0025348D" w:rsidP="00262CD2">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7AC564F8" w14:textId="77777777" w:rsidR="0025348D" w:rsidRPr="00B47B4B" w:rsidRDefault="0025348D" w:rsidP="00262CD2">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01BF6593" w14:textId="77777777" w:rsidR="0025348D" w:rsidRPr="00B47B4B" w:rsidRDefault="0025348D" w:rsidP="00262CD2">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FFF00"/>
            <w:tcMar>
              <w:top w:w="58" w:type="dxa"/>
              <w:left w:w="115" w:type="dxa"/>
              <w:bottom w:w="58" w:type="dxa"/>
              <w:right w:w="115" w:type="dxa"/>
            </w:tcMar>
            <w:vAlign w:val="center"/>
          </w:tcPr>
          <w:p w14:paraId="26A86609" w14:textId="77777777" w:rsidR="0025348D" w:rsidRPr="00B47B4B" w:rsidRDefault="0025348D" w:rsidP="00262CD2">
            <w:pPr>
              <w:jc w:val="center"/>
              <w:rPr>
                <w:rFonts w:ascii="Frutiger LT Std 55 Roman" w:hAnsi="Frutiger LT Std 55 Roman"/>
              </w:rPr>
            </w:pPr>
          </w:p>
        </w:tc>
      </w:tr>
      <w:tr w:rsidR="0025348D" w:rsidRPr="00B47B4B" w14:paraId="49A7ABD9" w14:textId="77777777" w:rsidTr="0025348D">
        <w:trPr>
          <w:trHeight w:val="288"/>
          <w:tblHeader/>
        </w:trPr>
        <w:tc>
          <w:tcPr>
            <w:tcW w:w="715" w:type="dxa"/>
            <w:shd w:val="clear" w:color="auto" w:fill="auto"/>
          </w:tcPr>
          <w:p w14:paraId="50213111" w14:textId="77777777" w:rsidR="0025348D" w:rsidRPr="00B47B4B" w:rsidRDefault="0025348D" w:rsidP="00262CD2">
            <w:pPr>
              <w:jc w:val="center"/>
            </w:pPr>
            <w:r>
              <w:t>#</w:t>
            </w:r>
            <w:r w:rsidRPr="00B47B4B">
              <w:t>3</w:t>
            </w:r>
          </w:p>
        </w:tc>
        <w:tc>
          <w:tcPr>
            <w:tcW w:w="5220" w:type="dxa"/>
            <w:shd w:val="clear" w:color="auto" w:fill="F2F2F2" w:themeFill="background1" w:themeFillShade="F2"/>
            <w:tcMar>
              <w:top w:w="58" w:type="dxa"/>
              <w:left w:w="115" w:type="dxa"/>
              <w:bottom w:w="58" w:type="dxa"/>
              <w:right w:w="115" w:type="dxa"/>
            </w:tcMar>
            <w:vAlign w:val="center"/>
          </w:tcPr>
          <w:p w14:paraId="2464277A" w14:textId="77777777" w:rsidR="0025348D" w:rsidRPr="002542BC" w:rsidRDefault="0025348D" w:rsidP="00262CD2">
            <w:pPr>
              <w:rPr>
                <w:rFonts w:ascii="Frutiger LT Std 55 Roman" w:hAnsi="Frutiger LT Std 55 Roman"/>
              </w:rPr>
            </w:pPr>
            <w:r w:rsidRPr="002542BC">
              <w:t>Hand saws to clear vegetation, battery powered monitoring camera, nylon strap to affix camera to tree, hand tools to install an attractant wooden stake near camera</w:t>
            </w:r>
          </w:p>
        </w:tc>
        <w:tc>
          <w:tcPr>
            <w:tcW w:w="702" w:type="dxa"/>
            <w:shd w:val="clear" w:color="auto" w:fill="F2F2F2" w:themeFill="background1" w:themeFillShade="F2"/>
            <w:vAlign w:val="center"/>
          </w:tcPr>
          <w:p w14:paraId="314B460B" w14:textId="77777777" w:rsidR="0025348D" w:rsidRPr="00B47B4B" w:rsidRDefault="0025348D" w:rsidP="00262CD2">
            <w:pPr>
              <w:jc w:val="center"/>
              <w:rPr>
                <w:rFonts w:ascii="Frutiger LT Std 55 Roman" w:hAnsi="Frutiger LT Std 55 Roman"/>
              </w:rPr>
            </w:pPr>
          </w:p>
        </w:tc>
        <w:tc>
          <w:tcPr>
            <w:tcW w:w="632" w:type="dxa"/>
            <w:shd w:val="clear" w:color="auto" w:fill="F2F2F2" w:themeFill="background1" w:themeFillShade="F2"/>
            <w:vAlign w:val="center"/>
          </w:tcPr>
          <w:p w14:paraId="2FCADBDB" w14:textId="77777777" w:rsidR="0025348D" w:rsidRPr="00B47B4B" w:rsidRDefault="0025348D" w:rsidP="00262CD2">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14611B75" w14:textId="77777777" w:rsidR="0025348D" w:rsidRPr="00B47B4B" w:rsidRDefault="0025348D" w:rsidP="00262CD2">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6C670223" w14:textId="77777777" w:rsidR="0025348D" w:rsidRPr="00B47B4B" w:rsidRDefault="0025348D" w:rsidP="00262CD2">
            <w:pPr>
              <w:jc w:val="center"/>
              <w:rPr>
                <w:rFonts w:ascii="Frutiger LT Std 55 Roman" w:hAnsi="Frutiger LT Std 55 Roman"/>
              </w:rPr>
            </w:pPr>
            <w:r>
              <w:rPr>
                <w:rFonts w:ascii="Frutiger LT Std 55 Roman" w:hAnsi="Frutiger LT Std 55 Roman"/>
              </w:rPr>
              <w:t>N</w:t>
            </w:r>
          </w:p>
        </w:tc>
        <w:tc>
          <w:tcPr>
            <w:tcW w:w="702" w:type="dxa"/>
            <w:shd w:val="clear" w:color="auto" w:fill="FFFF00"/>
            <w:tcMar>
              <w:top w:w="58" w:type="dxa"/>
              <w:left w:w="115" w:type="dxa"/>
              <w:bottom w:w="58" w:type="dxa"/>
              <w:right w:w="115" w:type="dxa"/>
            </w:tcMar>
            <w:vAlign w:val="center"/>
          </w:tcPr>
          <w:p w14:paraId="46C9E01E" w14:textId="77777777" w:rsidR="0025348D" w:rsidRPr="00B47B4B" w:rsidRDefault="0025348D" w:rsidP="00262CD2">
            <w:pPr>
              <w:jc w:val="center"/>
              <w:rPr>
                <w:rFonts w:ascii="Frutiger LT Std 55 Roman" w:hAnsi="Frutiger LT Std 55 Roman"/>
              </w:rPr>
            </w:pPr>
          </w:p>
        </w:tc>
      </w:tr>
      <w:tr w:rsidR="0025348D" w:rsidRPr="00B47B4B" w14:paraId="5F3CD9D7" w14:textId="77777777" w:rsidTr="0025348D">
        <w:trPr>
          <w:trHeight w:val="288"/>
          <w:tblHeader/>
        </w:trPr>
        <w:tc>
          <w:tcPr>
            <w:tcW w:w="715" w:type="dxa"/>
            <w:shd w:val="clear" w:color="auto" w:fill="auto"/>
          </w:tcPr>
          <w:p w14:paraId="40789294" w14:textId="77777777" w:rsidR="0025348D" w:rsidRPr="00B47B4B" w:rsidRDefault="0025348D" w:rsidP="00262CD2">
            <w:pPr>
              <w:jc w:val="center"/>
            </w:pPr>
            <w:r>
              <w:t>#</w:t>
            </w:r>
            <w:r w:rsidRPr="00B47B4B">
              <w:t>4</w:t>
            </w:r>
          </w:p>
        </w:tc>
        <w:tc>
          <w:tcPr>
            <w:tcW w:w="5220" w:type="dxa"/>
            <w:shd w:val="clear" w:color="auto" w:fill="F2F2F2" w:themeFill="background1" w:themeFillShade="F2"/>
            <w:tcMar>
              <w:top w:w="58" w:type="dxa"/>
              <w:left w:w="115" w:type="dxa"/>
              <w:bottom w:w="58" w:type="dxa"/>
              <w:right w:w="115" w:type="dxa"/>
            </w:tcMar>
            <w:vAlign w:val="center"/>
          </w:tcPr>
          <w:p w14:paraId="6C9BFD12" w14:textId="77777777" w:rsidR="0025348D" w:rsidRPr="002542BC" w:rsidRDefault="0025348D" w:rsidP="00262CD2">
            <w:pPr>
              <w:rPr>
                <w:rFonts w:ascii="Frutiger LT Std 55 Roman" w:hAnsi="Frutiger LT Std 55 Roman"/>
              </w:rPr>
            </w:pPr>
            <w:r w:rsidRPr="002542BC">
              <w:t>Stations would be dismantled and removed from wilderness after monitoring is completed. This includes removing the camera, nylon strap, attractant, and wooden stake.</w:t>
            </w:r>
          </w:p>
        </w:tc>
        <w:tc>
          <w:tcPr>
            <w:tcW w:w="702" w:type="dxa"/>
            <w:shd w:val="clear" w:color="auto" w:fill="F2F2F2" w:themeFill="background1" w:themeFillShade="F2"/>
            <w:vAlign w:val="center"/>
          </w:tcPr>
          <w:p w14:paraId="37489C6B" w14:textId="77777777" w:rsidR="0025348D" w:rsidRPr="00B47B4B" w:rsidRDefault="0025348D" w:rsidP="00262CD2">
            <w:pPr>
              <w:jc w:val="center"/>
              <w:rPr>
                <w:rFonts w:ascii="Frutiger LT Std 55 Roman" w:hAnsi="Frutiger LT Std 55 Roman"/>
              </w:rPr>
            </w:pPr>
          </w:p>
        </w:tc>
        <w:tc>
          <w:tcPr>
            <w:tcW w:w="632" w:type="dxa"/>
            <w:shd w:val="clear" w:color="auto" w:fill="F2F2F2" w:themeFill="background1" w:themeFillShade="F2"/>
            <w:vAlign w:val="center"/>
          </w:tcPr>
          <w:p w14:paraId="77A57887" w14:textId="77777777" w:rsidR="0025348D" w:rsidRPr="00B47B4B" w:rsidRDefault="0025348D" w:rsidP="00262CD2">
            <w:pPr>
              <w:jc w:val="center"/>
              <w:rPr>
                <w:rFonts w:ascii="Frutiger LT Std 55 Roman" w:hAnsi="Frutiger LT Std 55 Roman"/>
              </w:rPr>
            </w:pPr>
          </w:p>
        </w:tc>
        <w:tc>
          <w:tcPr>
            <w:tcW w:w="772" w:type="dxa"/>
            <w:shd w:val="clear" w:color="auto" w:fill="F2F2F2" w:themeFill="background1" w:themeFillShade="F2"/>
            <w:tcMar>
              <w:top w:w="58" w:type="dxa"/>
              <w:left w:w="115" w:type="dxa"/>
              <w:bottom w:w="58" w:type="dxa"/>
              <w:right w:w="115" w:type="dxa"/>
            </w:tcMar>
            <w:vAlign w:val="center"/>
          </w:tcPr>
          <w:p w14:paraId="220DD412" w14:textId="77777777" w:rsidR="0025348D" w:rsidRPr="00B47B4B" w:rsidRDefault="0025348D" w:rsidP="00262CD2">
            <w:pPr>
              <w:jc w:val="center"/>
              <w:rPr>
                <w:rFonts w:ascii="Frutiger LT Std 55 Roman" w:hAnsi="Frutiger LT Std 55 Roman"/>
              </w:rPr>
            </w:pPr>
          </w:p>
        </w:tc>
        <w:tc>
          <w:tcPr>
            <w:tcW w:w="702" w:type="dxa"/>
            <w:shd w:val="clear" w:color="auto" w:fill="F2F2F2" w:themeFill="background1" w:themeFillShade="F2"/>
            <w:tcMar>
              <w:top w:w="58" w:type="dxa"/>
              <w:left w:w="115" w:type="dxa"/>
              <w:bottom w:w="58" w:type="dxa"/>
              <w:right w:w="115" w:type="dxa"/>
            </w:tcMar>
            <w:vAlign w:val="center"/>
          </w:tcPr>
          <w:p w14:paraId="078D884A" w14:textId="77777777" w:rsidR="0025348D" w:rsidRPr="00B47B4B" w:rsidRDefault="0025348D" w:rsidP="00262CD2">
            <w:pPr>
              <w:jc w:val="center"/>
              <w:rPr>
                <w:rFonts w:ascii="Frutiger LT Std 55 Roman" w:hAnsi="Frutiger LT Std 55 Roman"/>
              </w:rPr>
            </w:pPr>
            <w:r w:rsidRPr="00B47B4B">
              <w:rPr>
                <w:rFonts w:ascii="Frutiger LT Std 55 Roman" w:hAnsi="Frutiger LT Std 55 Roman"/>
              </w:rPr>
              <w:t>0</w:t>
            </w:r>
          </w:p>
        </w:tc>
        <w:tc>
          <w:tcPr>
            <w:tcW w:w="702" w:type="dxa"/>
            <w:shd w:val="clear" w:color="auto" w:fill="FFFF00"/>
            <w:tcMar>
              <w:top w:w="58" w:type="dxa"/>
              <w:left w:w="115" w:type="dxa"/>
              <w:bottom w:w="58" w:type="dxa"/>
              <w:right w:w="115" w:type="dxa"/>
            </w:tcMar>
            <w:vAlign w:val="center"/>
          </w:tcPr>
          <w:p w14:paraId="5BB238E0" w14:textId="77777777" w:rsidR="0025348D" w:rsidRPr="00B47B4B" w:rsidRDefault="0025348D" w:rsidP="00262CD2">
            <w:pPr>
              <w:jc w:val="center"/>
              <w:rPr>
                <w:rFonts w:ascii="Frutiger LT Std 55 Roman" w:hAnsi="Frutiger LT Std 55 Roman"/>
              </w:rPr>
            </w:pPr>
          </w:p>
        </w:tc>
      </w:tr>
    </w:tbl>
    <w:p w14:paraId="73BD45A3" w14:textId="677C9F4B" w:rsidR="0025348D" w:rsidRDefault="0025348D" w:rsidP="00F36A07">
      <w:pPr>
        <w:pStyle w:val="BodyText"/>
        <w:widowControl/>
        <w:sectPr w:rsidR="0025348D" w:rsidSect="009D198F">
          <w:headerReference w:type="even" r:id="rId23"/>
          <w:headerReference w:type="default" r:id="rId24"/>
          <w:footerReference w:type="default" r:id="rId25"/>
          <w:headerReference w:type="first" r:id="rId26"/>
          <w:pgSz w:w="12240" w:h="15840"/>
          <w:pgMar w:top="1440" w:right="1440" w:bottom="1440" w:left="1440" w:header="0" w:footer="716" w:gutter="0"/>
          <w:cols w:space="720"/>
          <w:docGrid w:linePitch="299"/>
        </w:sectPr>
      </w:pPr>
    </w:p>
    <w:bookmarkEnd w:id="51"/>
    <w:p w14:paraId="42D8D5A9" w14:textId="77777777" w:rsidR="00802950" w:rsidRDefault="00802950" w:rsidP="00EA4456">
      <w:pPr>
        <w:spacing w:before="1"/>
        <w:ind w:right="331"/>
      </w:pPr>
    </w:p>
    <w:p w14:paraId="18FB05F7" w14:textId="53948189" w:rsidR="0071680C" w:rsidRDefault="005E4D66" w:rsidP="003E3B54">
      <w:pPr>
        <w:pStyle w:val="BodyText"/>
        <w:spacing w:before="240"/>
      </w:pPr>
      <w:r w:rsidRPr="005E3688">
        <w:t xml:space="preserve">Explain any effects to features of scientific, educational, scenic, or historical value that are </w:t>
      </w:r>
      <w:r w:rsidR="00EC1667" w:rsidRPr="005E3688">
        <w:t xml:space="preserve">integral to the character of the wilderness area and are </w:t>
      </w:r>
      <w:r w:rsidRPr="005E3688">
        <w:t xml:space="preserve">not accounted for in the above qualities, including cultural and paleontological </w:t>
      </w:r>
      <w:bookmarkStart w:id="52" w:name="AlternativeOther"/>
      <w:r w:rsidRPr="005E3688">
        <w:t>resources</w:t>
      </w:r>
      <w:bookmarkEnd w:id="52"/>
      <w:r w:rsidRPr="005E3688">
        <w:t>:</w:t>
      </w:r>
    </w:p>
    <w:p w14:paraId="4E15773B" w14:textId="2853FCF9" w:rsidR="009F3214" w:rsidRPr="00962B4B" w:rsidRDefault="00E14F07" w:rsidP="00962B4B">
      <w:pPr>
        <w:spacing w:before="1"/>
        <w:ind w:right="331"/>
        <w:rPr>
          <w:b/>
          <w:szCs w:val="24"/>
        </w:rPr>
      </w:pPr>
      <w:r>
        <w:rPr>
          <w:noProof/>
        </w:rPr>
        <mc:AlternateContent>
          <mc:Choice Requires="wps">
            <w:drawing>
              <wp:inline distT="0" distB="0" distL="0" distR="0" wp14:anchorId="59CC5151" wp14:editId="6F02447B">
                <wp:extent cx="6434919" cy="223319"/>
                <wp:effectExtent l="0" t="0" r="23495"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919" cy="223319"/>
                        </a:xfrm>
                        <a:prstGeom prst="rect">
                          <a:avLst/>
                        </a:prstGeom>
                        <a:solidFill>
                          <a:schemeClr val="bg1">
                            <a:lumMod val="95000"/>
                          </a:schemeClr>
                        </a:solidFill>
                        <a:ln w="7366">
                          <a:solidFill>
                            <a:srgbClr val="000000"/>
                          </a:solidFill>
                          <a:prstDash val="solid"/>
                          <a:miter lim="800000"/>
                          <a:headEnd/>
                          <a:tailEnd/>
                        </a:ln>
                      </wps:spPr>
                      <wps:txbx>
                        <w:txbxContent>
                          <w:p w14:paraId="112A59AD" w14:textId="57B12339" w:rsidR="007E0BCD" w:rsidRPr="002542BC" w:rsidRDefault="007E0BCD" w:rsidP="005E4D66">
                            <w:pPr>
                              <w:spacing w:line="265" w:lineRule="exact"/>
                              <w:ind w:left="101"/>
                            </w:pPr>
                            <w:r w:rsidRPr="002542BC">
                              <w:t xml:space="preserve">There are no </w:t>
                            </w:r>
                            <w:r>
                              <w:t>o</w:t>
                            </w:r>
                            <w:r w:rsidRPr="002542BC">
                              <w:t xml:space="preserve">ther </w:t>
                            </w:r>
                            <w:r>
                              <w:t>f</w:t>
                            </w:r>
                            <w:r w:rsidRPr="002542BC">
                              <w:t xml:space="preserve">eatures of </w:t>
                            </w:r>
                            <w:r>
                              <w:t>v</w:t>
                            </w:r>
                            <w:r w:rsidRPr="002542BC">
                              <w:t>alue affected by this alternative.</w:t>
                            </w:r>
                          </w:p>
                        </w:txbxContent>
                      </wps:txbx>
                      <wps:bodyPr rot="0" vert="horz" wrap="square" lIns="0" tIns="0" rIns="0" bIns="0" anchor="t" anchorCtr="0" upright="1">
                        <a:noAutofit/>
                      </wps:bodyPr>
                    </wps:wsp>
                  </a:graphicData>
                </a:graphic>
              </wp:inline>
            </w:drawing>
          </mc:Choice>
          <mc:Fallback>
            <w:pict>
              <v:shape w14:anchorId="59CC5151" id="Text Box 3" o:spid="_x0000_s1030" type="#_x0000_t202" style="width:506.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" fillcolor="#f2f2f2 [3052]" strokeweight=".58pt">
                <v:textbox inset="0,0,0,0">
                  <w:txbxContent>
                    <w:p w14:paraId="112A59AD" w14:textId="57B12339" w:rsidR="007E0BCD" w:rsidRPr="002542BC" w:rsidRDefault="007E0BCD" w:rsidP="005E4D66">
                      <w:pPr>
                        <w:spacing w:line="265" w:lineRule="exact"/>
                        <w:ind w:left="101"/>
                      </w:pPr>
                      <w:r w:rsidRPr="002542BC">
                        <w:t xml:space="preserve">There are no </w:t>
                      </w:r>
                      <w:r>
                        <w:t>o</w:t>
                      </w:r>
                      <w:r w:rsidRPr="002542BC">
                        <w:t xml:space="preserve">ther </w:t>
                      </w:r>
                      <w:r>
                        <w:t>f</w:t>
                      </w:r>
                      <w:r w:rsidRPr="002542BC">
                        <w:t xml:space="preserve">eatures of </w:t>
                      </w:r>
                      <w:r>
                        <w:t>v</w:t>
                      </w:r>
                      <w:r w:rsidRPr="002542BC">
                        <w:t>alue affected by this alternative.</w:t>
                      </w:r>
                    </w:p>
                  </w:txbxContent>
                </v:textbox>
                <w10:anchorlock/>
              </v:shape>
            </w:pict>
          </mc:Fallback>
        </mc:AlternateContent>
      </w:r>
    </w:p>
    <w:p w14:paraId="70A60188" w14:textId="4158CD89" w:rsidR="005E4D66" w:rsidRDefault="00CE5632" w:rsidP="00574CB8">
      <w:pPr>
        <w:pStyle w:val="Heading4"/>
        <w:keepNext/>
        <w:keepLines/>
        <w:widowControl/>
        <w:spacing w:after="0"/>
      </w:pPr>
      <w:r>
        <w:lastRenderedPageBreak/>
        <w:t xml:space="preserve">After completing Alternative 1, </w:t>
      </w:r>
      <w:r w:rsidR="00BF02EB">
        <w:t xml:space="preserve">follow the instructions above to draft additional </w:t>
      </w:r>
    </w:p>
    <w:p w14:paraId="1A9DCEFC" w14:textId="033A58C3" w:rsidR="009F3214" w:rsidRDefault="00BF02EB" w:rsidP="00574CB8">
      <w:pPr>
        <w:keepNext/>
        <w:keepLines/>
        <w:widowControl/>
        <w:spacing w:before="1" w:after="0"/>
        <w:ind w:right="327"/>
        <w:rPr>
          <w:b/>
        </w:rPr>
      </w:pPr>
      <w:r>
        <w:rPr>
          <w:b/>
        </w:rPr>
        <w:t>alternatives</w:t>
      </w:r>
      <w:r w:rsidR="008756A1">
        <w:rPr>
          <w:b/>
        </w:rPr>
        <w:t>.</w:t>
      </w:r>
    </w:p>
    <w:p w14:paraId="33467761" w14:textId="6B1373D1" w:rsidR="0015743B" w:rsidRPr="00962B4B" w:rsidRDefault="00802950" w:rsidP="00574CB8">
      <w:pPr>
        <w:pStyle w:val="BodyText"/>
        <w:keepNext/>
        <w:keepLines/>
        <w:widowControl/>
        <w:spacing w:after="0"/>
      </w:pPr>
      <w:r>
        <w:t xml:space="preserve">For each alternative, </w:t>
      </w:r>
      <w:r w:rsidR="002E3FA8">
        <w:t>identify the method</w:t>
      </w:r>
      <w:r w:rsidR="00CE5632">
        <w:t xml:space="preserve"> that will be used to accomplish each component</w:t>
      </w:r>
      <w:r w:rsidR="00BF02EB">
        <w:t>.</w:t>
      </w:r>
    </w:p>
    <w:p w14:paraId="1AD77A3B" w14:textId="4234B73F" w:rsidR="00C85593" w:rsidRDefault="00CE5632" w:rsidP="00574CB8">
      <w:pPr>
        <w:pStyle w:val="BodyText"/>
        <w:keepNext/>
        <w:keepLines/>
        <w:widowControl/>
        <w:spacing w:after="0"/>
      </w:pPr>
      <w:r>
        <w:t>Repeat as necessary for each alternative.</w:t>
      </w:r>
    </w:p>
    <w:p w14:paraId="7B66B131" w14:textId="77777777" w:rsidR="00263F1B" w:rsidRDefault="00263F1B" w:rsidP="00C85593">
      <w:pPr>
        <w:pStyle w:val="BodyText"/>
        <w:keepNext/>
        <w:keepLines/>
        <w:widowControl/>
      </w:pPr>
    </w:p>
    <w:p w14:paraId="23E62DA5" w14:textId="2041E413" w:rsidR="000853A3" w:rsidRPr="00465685" w:rsidRDefault="003F0E87" w:rsidP="00465685">
      <w:pPr>
        <w:pStyle w:val="Heading2"/>
        <w:jc w:val="center"/>
        <w:rPr>
          <w:b/>
          <w:bCs w:val="0"/>
          <w:sz w:val="32"/>
          <w:szCs w:val="32"/>
        </w:rPr>
      </w:pPr>
      <w:r w:rsidRPr="00465685">
        <w:rPr>
          <w:b/>
          <w:bCs w:val="0"/>
          <w:sz w:val="32"/>
          <w:szCs w:val="32"/>
        </w:rPr>
        <w:t>Step 2: Alternatives</w:t>
      </w:r>
      <w:r w:rsidRPr="00465685">
        <w:rPr>
          <w:b/>
          <w:bCs w:val="0"/>
          <w:i/>
          <w:sz w:val="32"/>
          <w:szCs w:val="32"/>
        </w:rPr>
        <w:t xml:space="preserve"> </w:t>
      </w:r>
      <w:r w:rsidRPr="00465685">
        <w:rPr>
          <w:b/>
          <w:bCs w:val="0"/>
          <w:sz w:val="32"/>
          <w:szCs w:val="32"/>
        </w:rPr>
        <w:t>Considered but Dismissed</w:t>
      </w:r>
    </w:p>
    <w:p w14:paraId="4AB832E8" w14:textId="32309E70" w:rsidR="009F3214" w:rsidRPr="00443812" w:rsidRDefault="0058299B" w:rsidP="00443812">
      <w:pPr>
        <w:pStyle w:val="BodyText"/>
        <w:rPr>
          <w:i/>
          <w:iCs/>
        </w:rPr>
      </w:pPr>
      <w:r w:rsidRPr="00443812">
        <w:rPr>
          <w:i/>
          <w:iCs/>
        </w:rPr>
        <w:t>What alternatives were considered but dismissed</w:t>
      </w:r>
      <w:r w:rsidR="00884BF8" w:rsidRPr="00443812">
        <w:rPr>
          <w:i/>
          <w:iCs/>
        </w:rPr>
        <w:t xml:space="preserve">? </w:t>
      </w:r>
      <w:r w:rsidR="000F4DB0" w:rsidRPr="00443812">
        <w:rPr>
          <w:i/>
          <w:iCs/>
        </w:rPr>
        <w:t>Why were they dismissed?</w:t>
      </w:r>
    </w:p>
    <w:p w14:paraId="0A560BDC" w14:textId="472B13D7" w:rsidR="004956D6" w:rsidRPr="00443812" w:rsidRDefault="004956D6" w:rsidP="00443812">
      <w:pPr>
        <w:pStyle w:val="BodyText"/>
      </w:pPr>
      <w:r w:rsidRPr="00443812">
        <w:t>Document alternatives considered but dismissed as part of your review, as appropriate</w:t>
      </w:r>
      <w:r w:rsidR="008756A1" w:rsidRPr="00443812">
        <w:t xml:space="preserve">. </w:t>
      </w:r>
      <w:r w:rsidRPr="00443812">
        <w:t xml:space="preserve">Moreover, briefly describe the dismissed alternatives in the Step 2 Determination rationale to </w:t>
      </w:r>
      <w:r w:rsidR="004A131F" w:rsidRPr="00443812">
        <w:t>show</w:t>
      </w:r>
      <w:r w:rsidRPr="00443812">
        <w:t xml:space="preserve"> that the analysis considered a full range of alternatives</w:t>
      </w:r>
      <w:r w:rsidR="008756A1" w:rsidRPr="00443812">
        <w:t xml:space="preserve">. </w:t>
      </w:r>
      <w:r w:rsidRPr="00443812">
        <w:t>Valid reasons for deciding that an alternative is unacceptable or not feasible should be limited to:</w:t>
      </w:r>
    </w:p>
    <w:p w14:paraId="2211ADD9" w14:textId="5AA4F160" w:rsidR="004956D6" w:rsidRPr="00443812" w:rsidRDefault="004956D6" w:rsidP="00443812">
      <w:pPr>
        <w:pStyle w:val="BodyText"/>
        <w:numPr>
          <w:ilvl w:val="0"/>
          <w:numId w:val="47"/>
        </w:numPr>
      </w:pPr>
      <w:r w:rsidRPr="00443812">
        <w:t>Actions that are impossible to accomplish by any means</w:t>
      </w:r>
      <w:r w:rsidR="004A131F" w:rsidRPr="00443812">
        <w:t>.</w:t>
      </w:r>
    </w:p>
    <w:p w14:paraId="7727CC67" w14:textId="19FA8CC4" w:rsidR="004A131F" w:rsidRPr="00443812" w:rsidRDefault="004956D6" w:rsidP="00443812">
      <w:pPr>
        <w:pStyle w:val="BodyText"/>
        <w:numPr>
          <w:ilvl w:val="0"/>
          <w:numId w:val="47"/>
        </w:numPr>
      </w:pPr>
      <w:r w:rsidRPr="00443812">
        <w:t>Actions that are possible to accomplish</w:t>
      </w:r>
      <w:r w:rsidR="005A58CE" w:rsidRPr="00443812">
        <w:t>,</w:t>
      </w:r>
      <w:r w:rsidRPr="00443812">
        <w:t xml:space="preserve"> but implementation would clearly cause unacceptably adverse impacts to wilderness character</w:t>
      </w:r>
      <w:r w:rsidR="004A131F" w:rsidRPr="00443812">
        <w:t>.</w:t>
      </w:r>
    </w:p>
    <w:p w14:paraId="1141ABEF" w14:textId="04CCDAA7" w:rsidR="004956D6" w:rsidRPr="00443812" w:rsidRDefault="004956D6" w:rsidP="00443812">
      <w:pPr>
        <w:pStyle w:val="BodyText"/>
        <w:numPr>
          <w:ilvl w:val="0"/>
          <w:numId w:val="47"/>
        </w:numPr>
      </w:pPr>
      <w:r w:rsidRPr="00443812">
        <w:t xml:space="preserve">Actions that would cause an unacceptable safety risk to workers or the public </w:t>
      </w:r>
      <w:r w:rsidR="005A58CE" w:rsidRPr="00443812">
        <w:t>that</w:t>
      </w:r>
      <w:r w:rsidRPr="00443812">
        <w:t xml:space="preserve"> cannot be mitigated.</w:t>
      </w:r>
    </w:p>
    <w:p w14:paraId="7727CDE0" w14:textId="77777777" w:rsidR="004A131F" w:rsidRPr="00443812" w:rsidRDefault="004956D6" w:rsidP="00443812">
      <w:pPr>
        <w:pStyle w:val="BodyText"/>
        <w:numPr>
          <w:ilvl w:val="0"/>
          <w:numId w:val="47"/>
        </w:numPr>
      </w:pPr>
      <w:r w:rsidRPr="00443812">
        <w:t>Actions that have proven not to be effective.</w:t>
      </w:r>
    </w:p>
    <w:p w14:paraId="58115A28" w14:textId="1CCB130A" w:rsidR="004A131F" w:rsidRPr="00443812" w:rsidRDefault="004956D6" w:rsidP="00443812">
      <w:pPr>
        <w:pStyle w:val="BodyText"/>
        <w:numPr>
          <w:ilvl w:val="0"/>
          <w:numId w:val="47"/>
        </w:numPr>
      </w:pPr>
      <w:r w:rsidRPr="00443812">
        <w:t xml:space="preserve">Actions </w:t>
      </w:r>
      <w:r w:rsidR="005A58CE" w:rsidRPr="00443812">
        <w:t xml:space="preserve">that </w:t>
      </w:r>
      <w:r w:rsidRPr="00443812">
        <w:t>are not responsive to the issue.</w:t>
      </w:r>
    </w:p>
    <w:p w14:paraId="087102AA" w14:textId="2B08DF0A" w:rsidR="004A131F" w:rsidRPr="00443812" w:rsidRDefault="004956D6" w:rsidP="00443812">
      <w:pPr>
        <w:pStyle w:val="BodyText"/>
        <w:numPr>
          <w:ilvl w:val="0"/>
          <w:numId w:val="47"/>
        </w:numPr>
      </w:pPr>
      <w:r w:rsidRPr="00443812">
        <w:t xml:space="preserve">Actions that are so costly that </w:t>
      </w:r>
      <w:r w:rsidR="005A58CE" w:rsidRPr="00443812">
        <w:t>they</w:t>
      </w:r>
      <w:r w:rsidRPr="00443812">
        <w:t xml:space="preserve"> could not be implemented immediately, and wilderness character would be degraded because of failure to respond in a timely manner.</w:t>
      </w:r>
    </w:p>
    <w:p w14:paraId="4CF628F2" w14:textId="78645EC5" w:rsidR="004956D6" w:rsidRPr="00443812" w:rsidRDefault="004956D6" w:rsidP="00443812">
      <w:pPr>
        <w:pStyle w:val="BodyText"/>
        <w:numPr>
          <w:ilvl w:val="0"/>
          <w:numId w:val="47"/>
        </w:numPr>
      </w:pPr>
      <w:r w:rsidRPr="00443812">
        <w:t>Alternatives that are not technically or legally feasible.</w:t>
      </w:r>
    </w:p>
    <w:p w14:paraId="7C5D8234" w14:textId="4425AA24" w:rsidR="004956D6" w:rsidRPr="00443812" w:rsidRDefault="004956D6" w:rsidP="00443812">
      <w:pPr>
        <w:pStyle w:val="BodyText"/>
      </w:pPr>
      <w:bookmarkStart w:id="53" w:name="_Hlk80625148"/>
      <w:r w:rsidRPr="00443812">
        <w:t>Do not eliminate alternatives from full consideration simply because implementation would take more time, money, or personnel, or because the skills or equipment needed are not readily available on the local unit</w:t>
      </w:r>
      <w:bookmarkEnd w:id="53"/>
      <w:r w:rsidR="008756A1" w:rsidRPr="00443812">
        <w:t xml:space="preserve">. </w:t>
      </w:r>
      <w:r w:rsidRPr="00443812">
        <w:t>For example, use of a helicopter may cost more than widening an existing trail to serve as a temporary road, but if both alternatives are feasible, fully evaluate them regardless of cost.</w:t>
      </w:r>
    </w:p>
    <w:p w14:paraId="538A5DB8" w14:textId="2FA8DE1B" w:rsidR="004956D6" w:rsidRDefault="004956D6" w:rsidP="008573F8">
      <w:pPr>
        <w:pStyle w:val="CommentText"/>
        <w:spacing w:after="200"/>
        <w:contextualSpacing/>
        <w:rPr>
          <w:rFonts w:ascii="Arial" w:eastAsia="Arial" w:hAnsi="Arial" w:cs="Arial"/>
          <w:bCs/>
          <w:iCs/>
          <w:sz w:val="22"/>
          <w:szCs w:val="22"/>
        </w:rPr>
        <w:sectPr w:rsidR="004956D6" w:rsidSect="007E0BCD">
          <w:footerReference w:type="default" r:id="rId27"/>
          <w:type w:val="continuous"/>
          <w:pgSz w:w="12240" w:h="15840"/>
          <w:pgMar w:top="720" w:right="720" w:bottom="720" w:left="720" w:header="0" w:footer="716" w:gutter="0"/>
          <w:cols w:space="720"/>
          <w:docGrid w:linePitch="326"/>
        </w:sectPr>
      </w:pPr>
    </w:p>
    <w:p w14:paraId="688DB038" w14:textId="41ECE5ED" w:rsidR="000C699A" w:rsidRPr="00465685" w:rsidRDefault="00336592" w:rsidP="00962B4B">
      <w:pPr>
        <w:pStyle w:val="Heading2"/>
        <w:jc w:val="center"/>
        <w:rPr>
          <w:b/>
          <w:bCs w:val="0"/>
          <w:sz w:val="32"/>
          <w:szCs w:val="32"/>
        </w:rPr>
      </w:pPr>
      <w:bookmarkStart w:id="54" w:name="Comparison_of_Alternatives"/>
      <w:bookmarkEnd w:id="54"/>
      <w:r w:rsidRPr="00465685">
        <w:rPr>
          <w:b/>
          <w:bCs w:val="0"/>
          <w:sz w:val="32"/>
          <w:szCs w:val="32"/>
        </w:rPr>
        <w:lastRenderedPageBreak/>
        <w:t>Step 2</w:t>
      </w:r>
      <w:r w:rsidR="003F0E87" w:rsidRPr="00465685">
        <w:rPr>
          <w:b/>
          <w:bCs w:val="0"/>
          <w:sz w:val="32"/>
          <w:szCs w:val="32"/>
        </w:rPr>
        <w:t xml:space="preserve">: </w:t>
      </w:r>
      <w:r w:rsidRPr="00465685">
        <w:rPr>
          <w:b/>
          <w:bCs w:val="0"/>
          <w:sz w:val="32"/>
          <w:szCs w:val="32"/>
        </w:rPr>
        <w:t>Determination</w:t>
      </w:r>
      <w:r w:rsidR="00EE4290" w:rsidRPr="00465685">
        <w:rPr>
          <w:b/>
          <w:bCs w:val="0"/>
          <w:sz w:val="32"/>
          <w:szCs w:val="32"/>
        </w:rPr>
        <w:t xml:space="preserve"> – </w:t>
      </w:r>
      <w:r w:rsidR="00BC4EDA" w:rsidRPr="00465685">
        <w:rPr>
          <w:b/>
          <w:bCs w:val="0"/>
          <w:sz w:val="32"/>
          <w:szCs w:val="32"/>
        </w:rPr>
        <w:t>W</w:t>
      </w:r>
      <w:r w:rsidRPr="00465685">
        <w:rPr>
          <w:b/>
          <w:bCs w:val="0"/>
          <w:sz w:val="32"/>
          <w:szCs w:val="32"/>
        </w:rPr>
        <w:t xml:space="preserve">hat is the </w:t>
      </w:r>
      <w:r w:rsidR="00BC4EDA" w:rsidRPr="00465685">
        <w:rPr>
          <w:b/>
          <w:bCs w:val="0"/>
          <w:sz w:val="32"/>
          <w:szCs w:val="32"/>
        </w:rPr>
        <w:t>M</w:t>
      </w:r>
      <w:r w:rsidRPr="00465685">
        <w:rPr>
          <w:b/>
          <w:bCs w:val="0"/>
          <w:sz w:val="32"/>
          <w:szCs w:val="32"/>
        </w:rPr>
        <w:t xml:space="preserve">inimum </w:t>
      </w:r>
      <w:r w:rsidR="00BC4EDA" w:rsidRPr="00465685">
        <w:rPr>
          <w:b/>
          <w:bCs w:val="0"/>
          <w:sz w:val="32"/>
          <w:szCs w:val="32"/>
        </w:rPr>
        <w:t>A</w:t>
      </w:r>
      <w:r w:rsidRPr="00465685">
        <w:rPr>
          <w:b/>
          <w:bCs w:val="0"/>
          <w:sz w:val="32"/>
          <w:szCs w:val="32"/>
        </w:rPr>
        <w:t>ctivity?</w:t>
      </w:r>
    </w:p>
    <w:p w14:paraId="3CEDDBE7" w14:textId="77777777" w:rsidR="001C04EA" w:rsidRPr="001C04EA" w:rsidRDefault="001C04EA" w:rsidP="009F3214">
      <w:pPr>
        <w:pStyle w:val="Heading3"/>
      </w:pPr>
      <w:bookmarkStart w:id="55" w:name="Step_2_Determination:_What_is_the_minimu"/>
      <w:bookmarkEnd w:id="55"/>
      <w:r w:rsidRPr="001C04EA">
        <w:t>Selected Alternative</w:t>
      </w:r>
    </w:p>
    <w:p w14:paraId="5B25D767" w14:textId="383D83D9" w:rsidR="00A9116D" w:rsidRPr="005E3688" w:rsidRDefault="00C051B8" w:rsidP="00443812">
      <w:pPr>
        <w:pStyle w:val="BodyText"/>
      </w:pPr>
      <w:r w:rsidRPr="005E3688">
        <w:t xml:space="preserve">List the selected alternative </w:t>
      </w:r>
      <w:r w:rsidR="00336592" w:rsidRPr="005E3688">
        <w:t>that represents</w:t>
      </w:r>
      <w:r w:rsidR="00336592" w:rsidRPr="005E3688">
        <w:rPr>
          <w:spacing w:val="-11"/>
        </w:rPr>
        <w:t xml:space="preserve"> </w:t>
      </w:r>
      <w:r w:rsidR="00336592" w:rsidRPr="005E3688">
        <w:t>the</w:t>
      </w:r>
      <w:r w:rsidR="00336592" w:rsidRPr="005E3688">
        <w:rPr>
          <w:spacing w:val="-11"/>
        </w:rPr>
        <w:t xml:space="preserve"> </w:t>
      </w:r>
      <w:r w:rsidR="00336592" w:rsidRPr="005E3688">
        <w:t>minimum</w:t>
      </w:r>
      <w:r w:rsidR="00336592" w:rsidRPr="005E3688">
        <w:rPr>
          <w:spacing w:val="-11"/>
        </w:rPr>
        <w:t xml:space="preserve"> </w:t>
      </w:r>
      <w:r w:rsidR="00336592" w:rsidRPr="005E3688">
        <w:t>requirements</w:t>
      </w:r>
      <w:r w:rsidR="00336592" w:rsidRPr="005E3688">
        <w:rPr>
          <w:spacing w:val="-10"/>
        </w:rPr>
        <w:t xml:space="preserve"> </w:t>
      </w:r>
      <w:r w:rsidR="00336592" w:rsidRPr="005E3688">
        <w:t>necessary</w:t>
      </w:r>
      <w:r w:rsidR="00336592" w:rsidRPr="005E3688">
        <w:rPr>
          <w:spacing w:val="-11"/>
        </w:rPr>
        <w:t xml:space="preserve"> </w:t>
      </w:r>
      <w:r w:rsidR="00336592" w:rsidRPr="005E3688">
        <w:t>to</w:t>
      </w:r>
      <w:r w:rsidR="00336592" w:rsidRPr="005E3688">
        <w:rPr>
          <w:spacing w:val="-8"/>
        </w:rPr>
        <w:t xml:space="preserve"> </w:t>
      </w:r>
      <w:r w:rsidR="00336592" w:rsidRPr="005E3688">
        <w:t>administer</w:t>
      </w:r>
      <w:r w:rsidR="00336592" w:rsidRPr="005E3688">
        <w:rPr>
          <w:spacing w:val="-8"/>
        </w:rPr>
        <w:t xml:space="preserve"> </w:t>
      </w:r>
      <w:r w:rsidR="00336592" w:rsidRPr="005E3688">
        <w:t>the</w:t>
      </w:r>
      <w:r w:rsidR="00336592" w:rsidRPr="005E3688">
        <w:rPr>
          <w:spacing w:val="-11"/>
        </w:rPr>
        <w:t xml:space="preserve"> </w:t>
      </w:r>
      <w:r w:rsidR="00336592" w:rsidRPr="005E3688">
        <w:t>area</w:t>
      </w:r>
      <w:r w:rsidR="00336592" w:rsidRPr="005E3688">
        <w:rPr>
          <w:spacing w:val="-8"/>
        </w:rPr>
        <w:t xml:space="preserve"> </w:t>
      </w:r>
      <w:r w:rsidR="003615D1" w:rsidRPr="005E3688">
        <w:rPr>
          <w:spacing w:val="-8"/>
        </w:rPr>
        <w:t>as w</w:t>
      </w:r>
      <w:r w:rsidR="00336592" w:rsidRPr="005E3688">
        <w:rPr>
          <w:spacing w:val="-8"/>
        </w:rPr>
        <w:t>ilderness</w:t>
      </w:r>
      <w:r w:rsidR="008756A1" w:rsidRPr="005E3688">
        <w:rPr>
          <w:spacing w:val="-8"/>
        </w:rPr>
        <w:t xml:space="preserve">. </w:t>
      </w:r>
      <w:r w:rsidR="003615D1" w:rsidRPr="005E3688">
        <w:rPr>
          <w:rFonts w:ascii="Arial-BoldItalicMT"/>
          <w:bCs/>
          <w:iCs/>
        </w:rPr>
        <w:t>D</w:t>
      </w:r>
      <w:r w:rsidR="00336592" w:rsidRPr="005E3688">
        <w:rPr>
          <w:rFonts w:ascii="Arial-BoldItalicMT"/>
          <w:bCs/>
          <w:iCs/>
        </w:rPr>
        <w:t>escribe the rationale</w:t>
      </w:r>
      <w:r w:rsidR="00336592" w:rsidRPr="005E3688">
        <w:rPr>
          <w:rFonts w:ascii="Arial-BoldItalicMT"/>
          <w:b/>
          <w:i/>
        </w:rPr>
        <w:t xml:space="preserve"> </w:t>
      </w:r>
      <w:r w:rsidR="00336592" w:rsidRPr="005E3688">
        <w:t xml:space="preserve">for selecting </w:t>
      </w:r>
      <w:r w:rsidR="003615D1" w:rsidRPr="005E3688">
        <w:t>that alternative</w:t>
      </w:r>
      <w:r w:rsidR="00336592" w:rsidRPr="005E3688">
        <w:t xml:space="preserve"> in the text box</w:t>
      </w:r>
      <w:r w:rsidR="00336592" w:rsidRPr="005E3688">
        <w:rPr>
          <w:spacing w:val="3"/>
        </w:rPr>
        <w:t xml:space="preserve"> </w:t>
      </w:r>
      <w:r w:rsidR="003615D1" w:rsidRPr="005E3688">
        <w:t>provided</w:t>
      </w:r>
      <w:r w:rsidR="008756A1" w:rsidRPr="005E3688">
        <w:t>.</w:t>
      </w:r>
    </w:p>
    <w:p w14:paraId="13C325B3" w14:textId="433E6F0C" w:rsidR="00A9116D" w:rsidRPr="005E3688" w:rsidRDefault="00A9116D" w:rsidP="00443812">
      <w:pPr>
        <w:pStyle w:val="BodyText"/>
      </w:pPr>
      <w:r w:rsidRPr="005E3688">
        <w:rPr>
          <w:color w:val="000000"/>
        </w:rPr>
        <w:t xml:space="preserve">Provide a comparison of the alternatives and state why the selected alternative best preserves wilderness character as a whole as compared to the other alternatives considered. Make an affirmative statement that </w:t>
      </w:r>
      <w:r w:rsidR="00046C47" w:rsidRPr="005E3688">
        <w:rPr>
          <w:color w:val="000000"/>
        </w:rPr>
        <w:t xml:space="preserve">after </w:t>
      </w:r>
      <w:r w:rsidRPr="005E3688">
        <w:rPr>
          <w:color w:val="000000"/>
        </w:rPr>
        <w:t xml:space="preserve">considering all the impacts and benefits cumulatively for each alternative, the selected alternative preserves wilderness to the greatest degree. </w:t>
      </w:r>
      <w:r w:rsidR="002B52E3" w:rsidRPr="005E3688">
        <w:rPr>
          <w:color w:val="000000"/>
        </w:rPr>
        <w:t>D</w:t>
      </w:r>
      <w:r w:rsidRPr="005E3688">
        <w:rPr>
          <w:color w:val="000000"/>
        </w:rPr>
        <w:t>escribe the degree of degradation or improvement to wilderness character to support the conclusion for selecting the preferred alternative. </w:t>
      </w:r>
    </w:p>
    <w:p w14:paraId="6A2F36D0" w14:textId="5F52DB0A" w:rsidR="00172928" w:rsidRPr="005E3688" w:rsidRDefault="00336592" w:rsidP="00443812">
      <w:pPr>
        <w:pStyle w:val="BodyText"/>
      </w:pPr>
      <w:r w:rsidRPr="005E3688">
        <w:t>The determination must document a comparative</w:t>
      </w:r>
      <w:r w:rsidR="003615D1" w:rsidRPr="005E3688">
        <w:t xml:space="preserve"> </w:t>
      </w:r>
      <w:r w:rsidRPr="005E3688">
        <w:t>analysis where the variables are considered in relation to one another and the interests at stake are weighed</w:t>
      </w:r>
      <w:r w:rsidR="008756A1" w:rsidRPr="005E3688">
        <w:t xml:space="preserve">. </w:t>
      </w:r>
      <w:r w:rsidRPr="005E3688">
        <w:t>It must</w:t>
      </w:r>
      <w:r w:rsidR="00C722CB" w:rsidRPr="005E3688">
        <w:t>:</w:t>
      </w:r>
      <w:r w:rsidR="002E2ECA" w:rsidRPr="005E3688" w:rsidDel="002E2ECA">
        <w:t xml:space="preserve"> </w:t>
      </w:r>
      <w:r w:rsidRPr="005E3688">
        <w:t xml:space="preserve">(1) balance competing </w:t>
      </w:r>
      <w:r w:rsidR="00D00CB4" w:rsidRPr="005E3688">
        <w:t>qualities of wilderness character</w:t>
      </w:r>
      <w:r w:rsidRPr="005E3688">
        <w:t xml:space="preserve">, (2) determine </w:t>
      </w:r>
      <w:r w:rsidR="00D00CB4" w:rsidRPr="005E3688">
        <w:t xml:space="preserve">which is </w:t>
      </w:r>
      <w:r w:rsidRPr="005E3688">
        <w:t xml:space="preserve">the most important </w:t>
      </w:r>
      <w:r w:rsidR="00D00CB4" w:rsidRPr="005E3688">
        <w:t>quality</w:t>
      </w:r>
      <w:r w:rsidR="006A481F" w:rsidRPr="005E3688">
        <w:t>(s)</w:t>
      </w:r>
      <w:r w:rsidR="00D00CB4" w:rsidRPr="005E3688">
        <w:t xml:space="preserve"> under the given circumstances</w:t>
      </w:r>
      <w:r w:rsidRPr="005E3688">
        <w:t xml:space="preserve">, and (3) </w:t>
      </w:r>
      <w:r w:rsidR="006A481F" w:rsidRPr="005E3688">
        <w:t>rationalize</w:t>
      </w:r>
      <w:r w:rsidRPr="005E3688">
        <w:t xml:space="preserve"> the </w:t>
      </w:r>
      <w:r w:rsidR="00D00CB4" w:rsidRPr="005E3688">
        <w:t>method</w:t>
      </w:r>
      <w:r w:rsidR="006A481F" w:rsidRPr="005E3688">
        <w:t>(s)</w:t>
      </w:r>
      <w:r w:rsidR="00D00CB4" w:rsidRPr="005E3688">
        <w:t xml:space="preserve"> chosen</w:t>
      </w:r>
      <w:r w:rsidRPr="005E3688">
        <w:t xml:space="preserve"> to protect that </w:t>
      </w:r>
      <w:r w:rsidR="00D00CB4" w:rsidRPr="005E3688">
        <w:t>quality</w:t>
      </w:r>
      <w:r w:rsidR="006A481F" w:rsidRPr="005E3688">
        <w:t>(s)</w:t>
      </w:r>
      <w:r w:rsidR="008756A1" w:rsidRPr="005E3688">
        <w:t xml:space="preserve">. </w:t>
      </w:r>
      <w:r w:rsidRPr="005E3688">
        <w:t xml:space="preserve">The positive or negative </w:t>
      </w:r>
      <w:r w:rsidR="004F7525" w:rsidRPr="005E3688">
        <w:t>effe</w:t>
      </w:r>
      <w:r w:rsidRPr="005E3688">
        <w:t xml:space="preserve">cts to each quality noted in the </w:t>
      </w:r>
      <w:r w:rsidR="0096432D" w:rsidRPr="005E3688">
        <w:t>“</w:t>
      </w:r>
      <w:r w:rsidR="00EC5BD9" w:rsidRPr="005E3688">
        <w:t>C</w:t>
      </w:r>
      <w:r w:rsidRPr="005E3688">
        <w:t xml:space="preserve">omparison </w:t>
      </w:r>
      <w:r w:rsidR="00EC5BD9" w:rsidRPr="005E3688">
        <w:t>of Alternatives</w:t>
      </w:r>
      <w:r w:rsidR="0096432D" w:rsidRPr="005E3688">
        <w:t>”</w:t>
      </w:r>
      <w:r w:rsidR="00EC5BD9" w:rsidRPr="005E3688">
        <w:t xml:space="preserve"> </w:t>
      </w:r>
      <w:r w:rsidRPr="005E3688">
        <w:t xml:space="preserve">section serve as a starting </w:t>
      </w:r>
      <w:r w:rsidR="000E3FD0" w:rsidRPr="005E3688">
        <w:t>point for</w:t>
      </w:r>
      <w:r w:rsidRPr="005E3688">
        <w:t xml:space="preserve"> the discussion.</w:t>
      </w:r>
    </w:p>
    <w:p w14:paraId="3E066119" w14:textId="3C856F5F" w:rsidR="006345EC" w:rsidRPr="005E3688" w:rsidRDefault="00336592" w:rsidP="00443812">
      <w:pPr>
        <w:pStyle w:val="BodyText"/>
      </w:pPr>
      <w:r w:rsidRPr="005E3688">
        <w:t xml:space="preserve">The determination does not have to recount every effect </w:t>
      </w:r>
      <w:r w:rsidR="00780D87" w:rsidRPr="005E3688">
        <w:t>on</w:t>
      </w:r>
      <w:r w:rsidRPr="005E3688">
        <w:t xml:space="preserve"> every quality of wilderness character for each alternative</w:t>
      </w:r>
      <w:r w:rsidR="008756A1" w:rsidRPr="005E3688">
        <w:t xml:space="preserve">. </w:t>
      </w:r>
      <w:r w:rsidRPr="005E3688">
        <w:t xml:space="preserve">Rather, it should focus on those </w:t>
      </w:r>
      <w:r w:rsidR="006A481F" w:rsidRPr="005E3688">
        <w:t>qualities and effects</w:t>
      </w:r>
      <w:r w:rsidRPr="005E3688">
        <w:t xml:space="preserve"> that are driving the determination, and how one </w:t>
      </w:r>
      <w:r w:rsidR="006A481F" w:rsidRPr="005E3688">
        <w:t>quality</w:t>
      </w:r>
      <w:r w:rsidRPr="005E3688">
        <w:t xml:space="preserve"> was </w:t>
      </w:r>
      <w:r w:rsidR="006B7DA8" w:rsidRPr="005E3688">
        <w:t>considered</w:t>
      </w:r>
      <w:r w:rsidRPr="005E3688">
        <w:t xml:space="preserve"> in relation to the others</w:t>
      </w:r>
      <w:r w:rsidR="008756A1" w:rsidRPr="005E3688">
        <w:t xml:space="preserve">. </w:t>
      </w:r>
      <w:r w:rsidRPr="005E3688">
        <w:t>The discussions in the explanatory text boxes in th</w:t>
      </w:r>
      <w:r w:rsidR="00263C5B" w:rsidRPr="005E3688">
        <w:t>is</w:t>
      </w:r>
      <w:r w:rsidRPr="005E3688">
        <w:t xml:space="preserve"> section will provide a way to assess </w:t>
      </w:r>
      <w:r w:rsidR="00191B47" w:rsidRPr="005E3688">
        <w:t xml:space="preserve">and compare </w:t>
      </w:r>
      <w:r w:rsidRPr="005E3688">
        <w:t>the magnitude of the effects</w:t>
      </w:r>
      <w:r w:rsidR="003F5476" w:rsidRPr="005E3688">
        <w:t>,</w:t>
      </w:r>
      <w:r w:rsidRPr="005E3688">
        <w:t xml:space="preserve"> forming a justification for the determination</w:t>
      </w:r>
      <w:r w:rsidR="008756A1" w:rsidRPr="005E3688">
        <w:t xml:space="preserve">. </w:t>
      </w:r>
      <w:r w:rsidR="00A30CC3" w:rsidRPr="005E3688">
        <w:t xml:space="preserve">The selected alternative should </w:t>
      </w:r>
      <w:r w:rsidR="00520224" w:rsidRPr="005E3688">
        <w:t xml:space="preserve">be the one that </w:t>
      </w:r>
      <w:r w:rsidR="00A30CC3" w:rsidRPr="005E3688">
        <w:t>best preserve</w:t>
      </w:r>
      <w:r w:rsidR="00520224" w:rsidRPr="005E3688">
        <w:t>s</w:t>
      </w:r>
      <w:r w:rsidR="00A30CC3" w:rsidRPr="005E3688">
        <w:t xml:space="preserve"> wilderness character as a whole.</w:t>
      </w:r>
    </w:p>
    <w:p w14:paraId="183296F4" w14:textId="2840A7FD" w:rsidR="0015743B" w:rsidRPr="005E3688" w:rsidRDefault="00CE5632" w:rsidP="00443812">
      <w:pPr>
        <w:pStyle w:val="BodyText"/>
      </w:pPr>
      <w:r w:rsidRPr="005E3688">
        <w:t>The rationale should demonstrate that the determination is clearly a result of objective evaluation of the alternatives</w:t>
      </w:r>
      <w:r w:rsidR="003F5476" w:rsidRPr="005E3688">
        <w:t>,</w:t>
      </w:r>
      <w:r w:rsidRPr="005E3688">
        <w:t xml:space="preserve"> not the result of an inappropriate bias or justification of an alternative or method for non-wilderness reasons</w:t>
      </w:r>
      <w:r w:rsidR="008756A1" w:rsidRPr="005E3688">
        <w:t xml:space="preserve">. </w:t>
      </w:r>
      <w:r w:rsidRPr="005E3688">
        <w:t xml:space="preserve">When discussing why other alternatives do not meet the minimum requirements, be sure to include a brief reference to the </w:t>
      </w:r>
      <w:r w:rsidR="0096432D" w:rsidRPr="005E3688">
        <w:t>“A</w:t>
      </w:r>
      <w:r w:rsidRPr="005E3688">
        <w:t xml:space="preserve">lternatives </w:t>
      </w:r>
      <w:r w:rsidR="0096432D" w:rsidRPr="005E3688">
        <w:t>C</w:t>
      </w:r>
      <w:r w:rsidR="00336592" w:rsidRPr="005E3688">
        <w:t xml:space="preserve">onsidered but </w:t>
      </w:r>
      <w:r w:rsidR="0096432D" w:rsidRPr="005E3688">
        <w:t>D</w:t>
      </w:r>
      <w:r w:rsidR="00336592" w:rsidRPr="005E3688">
        <w:t>ismissed</w:t>
      </w:r>
      <w:r w:rsidR="0096432D" w:rsidRPr="005E3688">
        <w:t>” section</w:t>
      </w:r>
      <w:r w:rsidRPr="005E3688">
        <w:t>.</w:t>
      </w:r>
    </w:p>
    <w:p w14:paraId="098CAFC7" w14:textId="7108768B" w:rsidR="005378D9" w:rsidRPr="005E3688" w:rsidRDefault="002E2ECA" w:rsidP="00443812">
      <w:pPr>
        <w:pStyle w:val="BodyText"/>
      </w:pPr>
      <w:r w:rsidRPr="005E3688">
        <w:t xml:space="preserve">Articulate </w:t>
      </w:r>
      <w:r w:rsidR="005378D9" w:rsidRPr="005E3688">
        <w:t>the cumulative effects</w:t>
      </w:r>
      <w:r w:rsidR="0096432D" w:rsidRPr="005E3688">
        <w:t xml:space="preserve"> of your determination</w:t>
      </w:r>
      <w:r w:rsidR="008756A1" w:rsidRPr="005E3688">
        <w:t xml:space="preserve">. </w:t>
      </w:r>
      <w:r w:rsidR="005378D9" w:rsidRPr="005E3688">
        <w:t xml:space="preserve">This should include both past </w:t>
      </w:r>
      <w:r w:rsidR="00F960CF" w:rsidRPr="005E3688">
        <w:t>effe</w:t>
      </w:r>
      <w:r w:rsidR="005378D9" w:rsidRPr="005E3688">
        <w:t>cts a</w:t>
      </w:r>
      <w:r w:rsidR="0096432D" w:rsidRPr="005E3688">
        <w:t>s well as</w:t>
      </w:r>
      <w:r w:rsidR="005378D9" w:rsidRPr="005E3688">
        <w:t xml:space="preserve"> reasonably foreseeable future </w:t>
      </w:r>
      <w:r w:rsidR="00F960CF" w:rsidRPr="005E3688">
        <w:t>effe</w:t>
      </w:r>
      <w:r w:rsidR="005378D9" w:rsidRPr="005E3688">
        <w:t xml:space="preserve">cts to the same qualities, and from </w:t>
      </w:r>
      <w:r w:rsidR="00EB12FB" w:rsidRPr="005E3688">
        <w:t>other</w:t>
      </w:r>
      <w:r w:rsidR="005378D9" w:rsidRPr="005E3688">
        <w:t xml:space="preserve"> actions</w:t>
      </w:r>
      <w:r w:rsidR="00F960CF" w:rsidRPr="005E3688">
        <w:t xml:space="preserve"> (e.g.</w:t>
      </w:r>
      <w:r w:rsidR="005378D9" w:rsidRPr="005E3688">
        <w:t xml:space="preserve">, </w:t>
      </w:r>
      <w:r w:rsidR="00EB12FB" w:rsidRPr="005E3688">
        <w:t>pertinent</w:t>
      </w:r>
      <w:r w:rsidR="003615D1" w:rsidRPr="005E3688">
        <w:t xml:space="preserve"> </w:t>
      </w:r>
      <w:r w:rsidR="005378D9" w:rsidRPr="005E3688">
        <w:t xml:space="preserve">ecological interventions, </w:t>
      </w:r>
      <w:r w:rsidR="003615D1" w:rsidRPr="005E3688">
        <w:t>installations, or structures</w:t>
      </w:r>
      <w:r w:rsidR="00F960CF" w:rsidRPr="005E3688">
        <w:t>)</w:t>
      </w:r>
      <w:r w:rsidR="005378D9" w:rsidRPr="005E3688">
        <w:t>. In some cases</w:t>
      </w:r>
      <w:r w:rsidR="00C4251C" w:rsidRPr="005E3688">
        <w:t>,</w:t>
      </w:r>
      <w:r w:rsidR="005378D9" w:rsidRPr="005E3688">
        <w:t xml:space="preserve"> regional consideration may be appropriate. If monitoring has identified a trend in a specific quality, note</w:t>
      </w:r>
      <w:r w:rsidR="00F960CF" w:rsidRPr="005E3688">
        <w:t xml:space="preserve"> it in your selected alternative</w:t>
      </w:r>
      <w:r w:rsidR="005378D9" w:rsidRPr="005E3688">
        <w:t>.</w:t>
      </w:r>
    </w:p>
    <w:p w14:paraId="37988884" w14:textId="2F4637B5" w:rsidR="005378D9" w:rsidRPr="005E3688" w:rsidRDefault="005378D9" w:rsidP="00443812">
      <w:pPr>
        <w:pStyle w:val="BodyText"/>
      </w:pPr>
      <w:r w:rsidRPr="005E3688">
        <w:t xml:space="preserve">The selected alternative must conform to all applicable laws. When the </w:t>
      </w:r>
      <w:r w:rsidR="00200351" w:rsidRPr="005E3688">
        <w:t>determination</w:t>
      </w:r>
      <w:r w:rsidRPr="005E3688">
        <w:t xml:space="preserve"> involves a special provision or requirements of other laws, </w:t>
      </w:r>
      <w:r w:rsidR="003210FA" w:rsidRPr="005E3688">
        <w:t>explain</w:t>
      </w:r>
      <w:r w:rsidRPr="005E3688">
        <w:t xml:space="preserve"> how the selected alternative </w:t>
      </w:r>
      <w:r w:rsidR="00302E79" w:rsidRPr="005E3688">
        <w:t>represent</w:t>
      </w:r>
      <w:r w:rsidRPr="005E3688">
        <w:t>s the minimum required to realize those provisions while also preserving wilderness character</w:t>
      </w:r>
      <w:r w:rsidR="00975480" w:rsidRPr="005E3688">
        <w:t xml:space="preserve"> </w:t>
      </w:r>
      <w:r w:rsidR="00753C93" w:rsidRPr="005E3688">
        <w:t>to the degree</w:t>
      </w:r>
      <w:r w:rsidR="00975480" w:rsidRPr="005E3688">
        <w:t xml:space="preserve"> feasible</w:t>
      </w:r>
      <w:r w:rsidRPr="005E3688">
        <w:t>.</w:t>
      </w:r>
    </w:p>
    <w:p w14:paraId="71B9F303" w14:textId="5C6B9DEB" w:rsidR="005378D9" w:rsidRPr="005E3688" w:rsidRDefault="005378D9" w:rsidP="00443812">
      <w:pPr>
        <w:pStyle w:val="BodyText"/>
      </w:pPr>
      <w:r w:rsidRPr="005E3688">
        <w:t xml:space="preserve">The selected alternative should </w:t>
      </w:r>
      <w:r w:rsidR="003210FA" w:rsidRPr="005E3688">
        <w:t xml:space="preserve">also </w:t>
      </w:r>
      <w:r w:rsidRPr="005E3688">
        <w:t xml:space="preserve">be consistent with agency policy. Cite the specific criteria, direction, standard, or guideline that applies and explain how the alternative complies. </w:t>
      </w:r>
    </w:p>
    <w:p w14:paraId="05ACA9BD" w14:textId="660E6D65" w:rsidR="005378D9" w:rsidRPr="00962B4B" w:rsidRDefault="00833C77" w:rsidP="00443812">
      <w:pPr>
        <w:pStyle w:val="BodyText"/>
      </w:pPr>
      <w:r w:rsidRPr="005E3688">
        <w:t xml:space="preserve">There is no need to address each item included in the </w:t>
      </w:r>
      <w:r w:rsidR="002436BB" w:rsidRPr="005E3688">
        <w:t>“</w:t>
      </w:r>
      <w:r w:rsidRPr="005E3688">
        <w:t>Other Direction</w:t>
      </w:r>
      <w:r w:rsidR="002436BB" w:rsidRPr="005E3688">
        <w:t>”</w:t>
      </w:r>
      <w:r w:rsidRPr="005E3688">
        <w:t xml:space="preserve"> section of the </w:t>
      </w:r>
      <w:r w:rsidRPr="005E3688">
        <w:lastRenderedPageBreak/>
        <w:t>MRAF</w:t>
      </w:r>
      <w:r w:rsidR="002436BB" w:rsidRPr="005E3688">
        <w:t xml:space="preserve"> workbook</w:t>
      </w:r>
      <w:r w:rsidRPr="005E3688">
        <w:t xml:space="preserve">. However, the rationale should briefly demonstrate consistency and compliance with key provisions of policies and other guidance, some of which may have been listed in the </w:t>
      </w:r>
      <w:r w:rsidR="002436BB" w:rsidRPr="005E3688">
        <w:t>“</w:t>
      </w:r>
      <w:r w:rsidRPr="005E3688">
        <w:t>Other Direction</w:t>
      </w:r>
      <w:r w:rsidR="002436BB" w:rsidRPr="005E3688">
        <w:t>”</w:t>
      </w:r>
      <w:r w:rsidRPr="005E3688">
        <w:t xml:space="preserve"> section.</w:t>
      </w:r>
    </w:p>
    <w:p w14:paraId="52634140" w14:textId="5287AC62" w:rsidR="005378D9" w:rsidRPr="005E3688" w:rsidRDefault="005378D9" w:rsidP="00443812">
      <w:pPr>
        <w:pStyle w:val="BodyText"/>
      </w:pPr>
      <w:r w:rsidRPr="005E3688">
        <w:t>Goals and objectives of projects, plans, or other guidance are not relevant unless those goals and objectives are tied to wilderness character</w:t>
      </w:r>
      <w:r w:rsidR="008756A1" w:rsidRPr="005E3688">
        <w:t xml:space="preserve">. </w:t>
      </w:r>
      <w:r w:rsidRPr="005E3688">
        <w:t xml:space="preserve">A Wilderness Stewardship Plan, for instance, may identify thresholds for particular Wilderness Act </w:t>
      </w:r>
      <w:r w:rsidR="00263C5B" w:rsidRPr="005E3688">
        <w:t>S</w:t>
      </w:r>
      <w:r w:rsidRPr="005E3688">
        <w:t>ection 4(b) purposes, such as visitor use capacities or limits on scientific installations</w:t>
      </w:r>
      <w:r w:rsidR="008756A1" w:rsidRPr="005E3688">
        <w:t xml:space="preserve">. </w:t>
      </w:r>
      <w:r w:rsidRPr="005E3688">
        <w:t xml:space="preserve">If </w:t>
      </w:r>
      <w:r w:rsidR="0062433F" w:rsidRPr="005E3688">
        <w:t xml:space="preserve">the selected alternative will affect the </w:t>
      </w:r>
      <w:r w:rsidRPr="005E3688">
        <w:t>realization of those purposes, th</w:t>
      </w:r>
      <w:r w:rsidR="0062433F" w:rsidRPr="005E3688">
        <w:t>at</w:t>
      </w:r>
      <w:r w:rsidRPr="005E3688">
        <w:t xml:space="preserve"> </w:t>
      </w:r>
      <w:r w:rsidR="004C5E14" w:rsidRPr="005E3688">
        <w:t>effect</w:t>
      </w:r>
      <w:r w:rsidRPr="005E3688">
        <w:t xml:space="preserve"> should be noted</w:t>
      </w:r>
      <w:r w:rsidR="008756A1" w:rsidRPr="005E3688">
        <w:t xml:space="preserve">. </w:t>
      </w:r>
      <w:r w:rsidR="007834AE" w:rsidRPr="005E3688">
        <w:t>Cite any r</w:t>
      </w:r>
      <w:r w:rsidRPr="005E3688">
        <w:t>elevant guidance.</w:t>
      </w:r>
    </w:p>
    <w:p w14:paraId="0E59CAA6" w14:textId="08A9E6D4" w:rsidR="005378D9" w:rsidRPr="005E3688" w:rsidRDefault="005378D9" w:rsidP="00443812">
      <w:pPr>
        <w:pStyle w:val="BodyText"/>
      </w:pPr>
      <w:r w:rsidRPr="005E3688">
        <w:t xml:space="preserve">The </w:t>
      </w:r>
      <w:r w:rsidR="001A0EA5" w:rsidRPr="005E3688">
        <w:t xml:space="preserve">Wilderness </w:t>
      </w:r>
      <w:r w:rsidRPr="005E3688">
        <w:t xml:space="preserve">Act contains no provision that allows the use of “faster, cheaper, and easier” as </w:t>
      </w:r>
      <w:r w:rsidR="00417EE6" w:rsidRPr="005E3688">
        <w:t xml:space="preserve">a </w:t>
      </w:r>
      <w:r w:rsidRPr="005E3688">
        <w:t>criteri</w:t>
      </w:r>
      <w:r w:rsidR="00417EE6" w:rsidRPr="005E3688">
        <w:t>on</w:t>
      </w:r>
      <w:r w:rsidRPr="005E3688">
        <w:t xml:space="preserve"> for authorizing any of the prohibited uses. The only criteria are</w:t>
      </w:r>
      <w:r w:rsidR="002542BC" w:rsidRPr="005E3688">
        <w:t>:</w:t>
      </w:r>
      <w:r w:rsidRPr="005E3688">
        <w:t xml:space="preserve"> </w:t>
      </w:r>
      <w:r w:rsidR="00833C77" w:rsidRPr="005E3688">
        <w:t xml:space="preserve">1) </w:t>
      </w:r>
      <w:r w:rsidRPr="005E3688">
        <w:t>that such uses are the minimum necessary for wilderness administration</w:t>
      </w:r>
      <w:r w:rsidR="00902C07" w:rsidRPr="005E3688">
        <w:t>,</w:t>
      </w:r>
      <w:r w:rsidRPr="005E3688">
        <w:t xml:space="preserve"> and </w:t>
      </w:r>
      <w:r w:rsidR="00833C77" w:rsidRPr="005E3688">
        <w:t xml:space="preserve">2) </w:t>
      </w:r>
      <w:r w:rsidRPr="005E3688">
        <w:t>that wilderness character is preserved. Agency policies may define or even expand upon these criteria</w:t>
      </w:r>
      <w:r w:rsidR="008756A1" w:rsidRPr="008A114F">
        <w:t>.</w:t>
      </w:r>
    </w:p>
    <w:p w14:paraId="121C8F9E" w14:textId="3F71D03F" w:rsidR="00BC2A49" w:rsidRPr="00962B4B" w:rsidRDefault="005378D9" w:rsidP="00443812">
      <w:pPr>
        <w:pStyle w:val="BodyText"/>
      </w:pPr>
      <w:r w:rsidRPr="005E3688">
        <w:t>The discussion should explain how the determination will preserve wilderness character as a whole and explain how the determination reflects the fundamental values of humility and restraint. These can often be the deciding factor when justifying why one value or quality is chosen over another. For example, any</w:t>
      </w:r>
      <w:r w:rsidRPr="005E3688">
        <w:rPr>
          <w:i/>
          <w:iCs/>
        </w:rPr>
        <w:t xml:space="preserve"> irreversible</w:t>
      </w:r>
      <w:r w:rsidRPr="005E3688">
        <w:t xml:space="preserve"> impacts</w:t>
      </w:r>
      <w:r w:rsidR="00C4251C" w:rsidRPr="005E3688">
        <w:t xml:space="preserve"> (e.g., </w:t>
      </w:r>
      <w:r w:rsidRPr="005E3688">
        <w:t>alteration of bedrock, the release of a non-native bioagent, the preventable loss of a species</w:t>
      </w:r>
      <w:r w:rsidR="00C4251C" w:rsidRPr="005E3688">
        <w:t>)</w:t>
      </w:r>
      <w:r w:rsidRPr="005E3688">
        <w:t xml:space="preserve"> inherently conflict with the notions of humility and restraint</w:t>
      </w:r>
      <w:r w:rsidR="008756A1" w:rsidRPr="005E3688">
        <w:t xml:space="preserve">. </w:t>
      </w:r>
      <w:r w:rsidRPr="005E3688">
        <w:t xml:space="preserve">The determination should not be based on optimizing wilderness </w:t>
      </w:r>
      <w:r w:rsidR="009832F9" w:rsidRPr="005E3688">
        <w:t>character but</w:t>
      </w:r>
      <w:r w:rsidRPr="005E3688">
        <w:t xml:space="preserve"> preserving wilderness character while minimizing </w:t>
      </w:r>
      <w:r w:rsidR="006875E4" w:rsidRPr="005E3688">
        <w:t>human</w:t>
      </w:r>
      <w:r w:rsidRPr="005E3688">
        <w:t xml:space="preserve"> actions. </w:t>
      </w:r>
      <w:r w:rsidR="00975480" w:rsidRPr="005E3688">
        <w:t xml:space="preserve">Select the alternative that </w:t>
      </w:r>
      <w:r w:rsidR="000F47CD" w:rsidRPr="005E3688">
        <w:t xml:space="preserve">collectively </w:t>
      </w:r>
      <w:r w:rsidR="00975480" w:rsidRPr="005E3688">
        <w:t xml:space="preserve">minimizes the </w:t>
      </w:r>
      <w:r w:rsidR="009E61F0" w:rsidRPr="005E3688">
        <w:t xml:space="preserve">existing or future </w:t>
      </w:r>
      <w:r w:rsidR="000F47CD" w:rsidRPr="005E3688">
        <w:t>degradation to all qualities of wilderness character</w:t>
      </w:r>
      <w:r w:rsidR="009E61F0" w:rsidRPr="005E3688">
        <w:t xml:space="preserve"> and thus preserv</w:t>
      </w:r>
      <w:r w:rsidR="00C4251C" w:rsidRPr="005E3688">
        <w:t>es</w:t>
      </w:r>
      <w:r w:rsidR="009E61F0" w:rsidRPr="005E3688">
        <w:t xml:space="preserve"> wilderness character </w:t>
      </w:r>
      <w:r w:rsidR="00F75356" w:rsidRPr="005E3688">
        <w:t>overall</w:t>
      </w:r>
      <w:r w:rsidR="000F47CD" w:rsidRPr="005E3688">
        <w:t>.</w:t>
      </w:r>
    </w:p>
    <w:p w14:paraId="15DF79EE" w14:textId="593CF1FE" w:rsidR="005378D9" w:rsidRPr="005E3688" w:rsidRDefault="005378D9" w:rsidP="00443812">
      <w:pPr>
        <w:pStyle w:val="BodyText"/>
      </w:pPr>
      <w:r w:rsidRPr="005E3688">
        <w:t>The determination should also include</w:t>
      </w:r>
      <w:r w:rsidR="00264032" w:rsidRPr="005E3688">
        <w:t xml:space="preserve"> a list of all</w:t>
      </w:r>
      <w:r w:rsidRPr="005E3688">
        <w:t>:</w:t>
      </w:r>
    </w:p>
    <w:p w14:paraId="395552A3" w14:textId="65B0AEAF" w:rsidR="005378D9" w:rsidRPr="005E3688" w:rsidRDefault="00C4251C" w:rsidP="00443812">
      <w:pPr>
        <w:pStyle w:val="BodyText"/>
        <w:numPr>
          <w:ilvl w:val="0"/>
          <w:numId w:val="48"/>
        </w:numPr>
      </w:pPr>
      <w:r w:rsidRPr="005E3688">
        <w:t>S</w:t>
      </w:r>
      <w:r w:rsidR="005378D9" w:rsidRPr="005E3688">
        <w:t xml:space="preserve">ection 4(c) prohibitions allowed by the </w:t>
      </w:r>
      <w:r w:rsidR="00200351" w:rsidRPr="005E3688">
        <w:t>determination</w:t>
      </w:r>
      <w:r w:rsidR="005378D9" w:rsidRPr="005E3688">
        <w:t>, with all limitations and mitigation</w:t>
      </w:r>
      <w:r w:rsidR="00BF5824" w:rsidRPr="005E3688">
        <w:t xml:space="preserve"> measures</w:t>
      </w:r>
      <w:r w:rsidR="005378D9" w:rsidRPr="005E3688">
        <w:t xml:space="preserve"> listed</w:t>
      </w:r>
      <w:r w:rsidR="00DE4172" w:rsidRPr="005E3688">
        <w:t xml:space="preserve"> (e.g.,</w:t>
      </w:r>
      <w:r w:rsidR="005378D9" w:rsidRPr="005E3688">
        <w:t xml:space="preserve"> the number of helicopter </w:t>
      </w:r>
      <w:r w:rsidR="00264032" w:rsidRPr="005E3688">
        <w:t>landings</w:t>
      </w:r>
      <w:r w:rsidR="005378D9" w:rsidRPr="005E3688">
        <w:t xml:space="preserve">, type and number of installations and the required date of their removal, </w:t>
      </w:r>
      <w:r w:rsidR="00DE4172" w:rsidRPr="005E3688">
        <w:t>or</w:t>
      </w:r>
      <w:r w:rsidR="00C0196C" w:rsidRPr="005E3688">
        <w:t xml:space="preserve"> </w:t>
      </w:r>
      <w:r w:rsidR="005378D9" w:rsidRPr="005E3688">
        <w:t xml:space="preserve">types of motorized </w:t>
      </w:r>
      <w:r w:rsidR="00264032" w:rsidRPr="005E3688">
        <w:t>equipment</w:t>
      </w:r>
      <w:r w:rsidR="005378D9" w:rsidRPr="005E3688">
        <w:t xml:space="preserve"> allowed and the amount of </w:t>
      </w:r>
      <w:r w:rsidR="00264032" w:rsidRPr="005E3688">
        <w:t xml:space="preserve">their </w:t>
      </w:r>
      <w:r w:rsidR="005378D9" w:rsidRPr="005E3688">
        <w:t>use</w:t>
      </w:r>
      <w:r w:rsidR="00DE4172" w:rsidRPr="005E3688">
        <w:t>) but remain prohibited to the general public.</w:t>
      </w:r>
    </w:p>
    <w:p w14:paraId="300433C0" w14:textId="0E17F611" w:rsidR="005378D9" w:rsidRPr="005E3688" w:rsidRDefault="00264032" w:rsidP="00443812">
      <w:pPr>
        <w:pStyle w:val="BodyText"/>
        <w:numPr>
          <w:ilvl w:val="0"/>
          <w:numId w:val="48"/>
        </w:numPr>
      </w:pPr>
      <w:r w:rsidRPr="005E3688">
        <w:t>O</w:t>
      </w:r>
      <w:r w:rsidR="005378D9" w:rsidRPr="005E3688">
        <w:t>ther required mitigation</w:t>
      </w:r>
      <w:r w:rsidR="003A3BD9" w:rsidRPr="005E3688">
        <w:t xml:space="preserve"> measures</w:t>
      </w:r>
      <w:r w:rsidR="005378D9" w:rsidRPr="005E3688">
        <w:t xml:space="preserve">. </w:t>
      </w:r>
    </w:p>
    <w:p w14:paraId="1CD090D2" w14:textId="0046B8D0" w:rsidR="003170E4" w:rsidRPr="005E3688" w:rsidRDefault="00264032" w:rsidP="00443812">
      <w:pPr>
        <w:pStyle w:val="BodyText"/>
        <w:numPr>
          <w:ilvl w:val="0"/>
          <w:numId w:val="48"/>
        </w:numPr>
      </w:pPr>
      <w:r w:rsidRPr="005E3688">
        <w:t>M</w:t>
      </w:r>
      <w:r w:rsidR="005378D9" w:rsidRPr="005E3688">
        <w:t>onitoring and/or reporting requirements, when applicable, related to the approved action.</w:t>
      </w:r>
    </w:p>
    <w:p w14:paraId="46D2816E" w14:textId="186722C4" w:rsidR="006875E4" w:rsidRPr="005E3688" w:rsidRDefault="003170E4" w:rsidP="00443812">
      <w:pPr>
        <w:pStyle w:val="BodyText"/>
      </w:pPr>
      <w:r w:rsidRPr="005E3688">
        <w:t>For authorizations in wilderness areas administered by the Forest Service, record and report any authorizations of Wilderness Act Section 4(c) prohibited uses in the Natural Resource Manager – Wilderness database, as part of end</w:t>
      </w:r>
      <w:r w:rsidR="00FA53C3" w:rsidRPr="005E3688">
        <w:t>-</w:t>
      </w:r>
      <w:r w:rsidRPr="005E3688">
        <w:t>of</w:t>
      </w:r>
      <w:r w:rsidR="00FA53C3" w:rsidRPr="005E3688">
        <w:t>-</w:t>
      </w:r>
      <w:r w:rsidRPr="005E3688">
        <w:t>year reporting.</w:t>
      </w:r>
    </w:p>
    <w:p w14:paraId="3674B84C" w14:textId="77777777" w:rsidR="000A6505" w:rsidRDefault="00CE5632" w:rsidP="00FA26B9">
      <w:pPr>
        <w:pStyle w:val="Heading3"/>
      </w:pPr>
      <w:bookmarkStart w:id="56" w:name="Approvals"/>
      <w:bookmarkEnd w:id="56"/>
      <w:r w:rsidRPr="00691026">
        <w:t>Approvals</w:t>
      </w:r>
    </w:p>
    <w:p w14:paraId="25085FA4" w14:textId="5F2B8FA9" w:rsidR="0015743B" w:rsidRPr="005E3688" w:rsidRDefault="00CE5632" w:rsidP="00443812">
      <w:pPr>
        <w:pStyle w:val="BodyText"/>
        <w:rPr>
          <w:b/>
          <w:bCs/>
        </w:rPr>
      </w:pPr>
      <w:r w:rsidRPr="005E3688">
        <w:t xml:space="preserve">Depending on agency policy, signatures should include that of the administrator who has the authority to approve Section 4(c) prohibited uses or other restricted activities included in the </w:t>
      </w:r>
      <w:r w:rsidR="00200351" w:rsidRPr="005E3688">
        <w:t>determination</w:t>
      </w:r>
      <w:r w:rsidRPr="005E3688">
        <w:t>.</w:t>
      </w:r>
    </w:p>
    <w:sectPr w:rsidR="0015743B" w:rsidRPr="005E3688" w:rsidSect="009D198F">
      <w:headerReference w:type="even" r:id="rId28"/>
      <w:headerReference w:type="default" r:id="rId29"/>
      <w:footerReference w:type="default" r:id="rId30"/>
      <w:headerReference w:type="first" r:id="rId31"/>
      <w:pgSz w:w="12240" w:h="15840"/>
      <w:pgMar w:top="1440" w:right="1440" w:bottom="1440" w:left="1440" w:header="0" w:footer="7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85D3" w14:textId="77777777" w:rsidR="009F52D4" w:rsidRDefault="009F52D4">
      <w:r>
        <w:separator/>
      </w:r>
    </w:p>
  </w:endnote>
  <w:endnote w:type="continuationSeparator" w:id="0">
    <w:p w14:paraId="37DA17CD" w14:textId="77777777" w:rsidR="009F52D4" w:rsidRDefault="009F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BoldItalicMT">
    <w:altName w:val="Arial"/>
    <w:charset w:val="00"/>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2B14" w14:textId="0EF70F3C" w:rsidR="007E0BCD" w:rsidRPr="00057B53" w:rsidRDefault="007E0BCD" w:rsidP="00D532E9">
    <w:pPr>
      <w:pStyle w:val="Footer"/>
      <w:spacing w:after="0"/>
      <w:rPr>
        <w:sz w:val="20"/>
        <w:szCs w:val="20"/>
      </w:rPr>
    </w:pPr>
    <w:r w:rsidRPr="00057B53">
      <w:rPr>
        <w:sz w:val="20"/>
        <w:szCs w:val="20"/>
      </w:rPr>
      <w:t xml:space="preserve">MRAF Instructions </w:t>
    </w:r>
    <w:r w:rsidR="00C05AFD">
      <w:rPr>
        <w:sz w:val="20"/>
        <w:szCs w:val="20"/>
      </w:rPr>
      <w:t>6</w:t>
    </w:r>
    <w:r w:rsidR="00D532E9">
      <w:rPr>
        <w:sz w:val="20"/>
        <w:szCs w:val="20"/>
      </w:rPr>
      <w:t>/1</w:t>
    </w:r>
    <w:r w:rsidRPr="00057B53">
      <w:rPr>
        <w:sz w:val="20"/>
        <w:szCs w:val="20"/>
      </w:rPr>
      <w:t>/2023</w:t>
    </w:r>
  </w:p>
  <w:p w14:paraId="676BAF79" w14:textId="555D6DF4" w:rsidR="007E0BCD" w:rsidRPr="00057B53" w:rsidRDefault="007E0BCD" w:rsidP="00D532E9">
    <w:pPr>
      <w:pStyle w:val="Footer"/>
      <w:spacing w:after="0"/>
      <w:rPr>
        <w:sz w:val="20"/>
        <w:szCs w:val="20"/>
      </w:rPr>
    </w:pPr>
    <w:r w:rsidRPr="00057B53">
      <w:rPr>
        <w:sz w:val="20"/>
        <w:szCs w:val="20"/>
      </w:rPr>
      <w:t>Step 1: Necessity</w:t>
    </w:r>
    <w:r w:rsidRPr="00057B53">
      <w:rPr>
        <w:sz w:val="20"/>
        <w:szCs w:val="20"/>
      </w:rPr>
      <w:tab/>
    </w:r>
    <w:r w:rsidRPr="00057B53">
      <w:rPr>
        <w:sz w:val="20"/>
        <w:szCs w:val="20"/>
      </w:rPr>
      <w:tab/>
    </w:r>
    <w:r w:rsidRPr="00057B53">
      <w:rPr>
        <w:sz w:val="20"/>
        <w:szCs w:val="20"/>
      </w:rPr>
      <w:fldChar w:fldCharType="begin"/>
    </w:r>
    <w:r w:rsidRPr="00057B53">
      <w:rPr>
        <w:sz w:val="20"/>
        <w:szCs w:val="20"/>
      </w:rPr>
      <w:instrText xml:space="preserve"> PAGE   \* MERGEFORMAT </w:instrText>
    </w:r>
    <w:r w:rsidRPr="00057B53">
      <w:rPr>
        <w:sz w:val="20"/>
        <w:szCs w:val="20"/>
      </w:rPr>
      <w:fldChar w:fldCharType="separate"/>
    </w:r>
    <w:r w:rsidRPr="00057B53">
      <w:rPr>
        <w:noProof/>
        <w:sz w:val="20"/>
        <w:szCs w:val="20"/>
      </w:rPr>
      <w:t>1</w:t>
    </w:r>
    <w:r w:rsidRPr="00057B53">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CCAA" w14:textId="37DEE705" w:rsidR="00D532E9" w:rsidRDefault="00D532E9" w:rsidP="00D532E9">
    <w:pPr>
      <w:pStyle w:val="Footer"/>
      <w:spacing w:after="0"/>
      <w:rPr>
        <w:sz w:val="20"/>
        <w:szCs w:val="20"/>
      </w:rPr>
    </w:pPr>
    <w:r w:rsidRPr="00057B53">
      <w:rPr>
        <w:sz w:val="20"/>
        <w:szCs w:val="20"/>
      </w:rPr>
      <w:t xml:space="preserve">MRAF Instructions </w:t>
    </w:r>
    <w:r w:rsidR="00C05AFD">
      <w:rPr>
        <w:sz w:val="20"/>
        <w:szCs w:val="20"/>
      </w:rPr>
      <w:t>6</w:t>
    </w:r>
    <w:r>
      <w:rPr>
        <w:sz w:val="20"/>
        <w:szCs w:val="20"/>
      </w:rPr>
      <w:t>/1</w:t>
    </w:r>
    <w:r w:rsidRPr="00057B53">
      <w:rPr>
        <w:sz w:val="20"/>
        <w:szCs w:val="20"/>
      </w:rPr>
      <w:t>/2023</w:t>
    </w:r>
  </w:p>
  <w:p w14:paraId="3820FC2B" w14:textId="6476C759" w:rsidR="00F007AD" w:rsidRPr="00057B53" w:rsidRDefault="00F007AD" w:rsidP="00D532E9">
    <w:pPr>
      <w:pStyle w:val="Footer"/>
      <w:spacing w:after="0"/>
      <w:rPr>
        <w:sz w:val="20"/>
        <w:szCs w:val="20"/>
      </w:rPr>
    </w:pPr>
    <w:r w:rsidRPr="00057B53">
      <w:rPr>
        <w:sz w:val="20"/>
        <w:szCs w:val="20"/>
      </w:rPr>
      <w:t>Step 1: Necessity</w:t>
    </w:r>
  </w:p>
  <w:p w14:paraId="54D75990" w14:textId="77777777" w:rsidR="00D532E9" w:rsidRDefault="00D53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16B2" w14:textId="5A2DDECB" w:rsidR="007E0BCD" w:rsidRPr="00057B53" w:rsidRDefault="007E0BCD" w:rsidP="00124630">
    <w:pPr>
      <w:pStyle w:val="Footer"/>
      <w:spacing w:after="0"/>
      <w:rPr>
        <w:sz w:val="20"/>
        <w:szCs w:val="20"/>
      </w:rPr>
    </w:pPr>
    <w:r w:rsidRPr="00057B53">
      <w:rPr>
        <w:sz w:val="20"/>
        <w:szCs w:val="20"/>
      </w:rPr>
      <w:t xml:space="preserve">MRAF Instructions </w:t>
    </w:r>
    <w:r w:rsidR="00C05AFD">
      <w:rPr>
        <w:sz w:val="20"/>
        <w:szCs w:val="20"/>
      </w:rPr>
      <w:t>6</w:t>
    </w:r>
    <w:r w:rsidR="00124630">
      <w:rPr>
        <w:sz w:val="20"/>
        <w:szCs w:val="20"/>
      </w:rPr>
      <w:t>/1</w:t>
    </w:r>
    <w:r w:rsidR="00043DB3">
      <w:rPr>
        <w:sz w:val="20"/>
        <w:szCs w:val="20"/>
      </w:rPr>
      <w:t>/2023</w:t>
    </w:r>
  </w:p>
  <w:p w14:paraId="48B99942" w14:textId="7C501622" w:rsidR="007E0BCD" w:rsidRDefault="007E0BCD" w:rsidP="00124630">
    <w:pPr>
      <w:pStyle w:val="Footer"/>
      <w:spacing w:after="0"/>
    </w:pPr>
    <w:r w:rsidRPr="00057B53">
      <w:rPr>
        <w:sz w:val="20"/>
        <w:szCs w:val="20"/>
      </w:rPr>
      <w:t>Step 2: Alternatives</w:t>
    </w:r>
    <w:r w:rsidRPr="00057B53">
      <w:rPr>
        <w:sz w:val="20"/>
        <w:szCs w:val="20"/>
      </w:rPr>
      <w:tab/>
    </w:r>
    <w:r w:rsidRPr="00057B53">
      <w:rPr>
        <w:sz w:val="20"/>
        <w:szCs w:val="20"/>
      </w:rPr>
      <w:tab/>
    </w:r>
    <w:r w:rsidRPr="00057B53">
      <w:rPr>
        <w:sz w:val="20"/>
        <w:szCs w:val="20"/>
      </w:rPr>
      <w:fldChar w:fldCharType="begin"/>
    </w:r>
    <w:r w:rsidRPr="00057B53">
      <w:rPr>
        <w:sz w:val="20"/>
        <w:szCs w:val="20"/>
      </w:rPr>
      <w:instrText xml:space="preserve"> PAGE   \* MERGEFORMAT </w:instrText>
    </w:r>
    <w:r w:rsidRPr="00057B53">
      <w:rPr>
        <w:sz w:val="20"/>
        <w:szCs w:val="20"/>
      </w:rPr>
      <w:fldChar w:fldCharType="separate"/>
    </w:r>
    <w:r w:rsidRPr="00057B53">
      <w:rPr>
        <w:noProof/>
        <w:sz w:val="20"/>
        <w:szCs w:val="20"/>
      </w:rPr>
      <w:t>1</w:t>
    </w:r>
    <w:r w:rsidRPr="00057B53">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E53C" w14:textId="592313E8" w:rsidR="007E0BCD" w:rsidRPr="001B774D" w:rsidRDefault="007E0BCD" w:rsidP="00124630">
    <w:pPr>
      <w:pStyle w:val="Footer"/>
      <w:spacing w:after="0"/>
      <w:rPr>
        <w:sz w:val="20"/>
        <w:szCs w:val="20"/>
      </w:rPr>
    </w:pPr>
    <w:r w:rsidRPr="001B774D">
      <w:rPr>
        <w:sz w:val="20"/>
        <w:szCs w:val="20"/>
      </w:rPr>
      <w:t xml:space="preserve">MRAF Instructions </w:t>
    </w:r>
    <w:r w:rsidR="00C05AFD">
      <w:rPr>
        <w:sz w:val="20"/>
        <w:szCs w:val="20"/>
      </w:rPr>
      <w:t>6</w:t>
    </w:r>
    <w:r w:rsidR="00124630">
      <w:rPr>
        <w:sz w:val="20"/>
        <w:szCs w:val="20"/>
      </w:rPr>
      <w:t>/1</w:t>
    </w:r>
    <w:r w:rsidRPr="001B774D">
      <w:rPr>
        <w:sz w:val="20"/>
        <w:szCs w:val="20"/>
      </w:rPr>
      <w:t>/2023</w:t>
    </w:r>
  </w:p>
  <w:p w14:paraId="156E0C89" w14:textId="64E43984" w:rsidR="007E0BCD" w:rsidRDefault="007E0BCD" w:rsidP="00124630">
    <w:pPr>
      <w:pStyle w:val="Footer"/>
      <w:spacing w:after="0"/>
    </w:pPr>
    <w:r w:rsidRPr="001B774D">
      <w:rPr>
        <w:sz w:val="20"/>
        <w:szCs w:val="20"/>
      </w:rPr>
      <w:t>Step 2: Alternatives</w:t>
    </w:r>
    <w:r w:rsidRPr="001B774D">
      <w:rPr>
        <w:sz w:val="20"/>
        <w:szCs w:val="20"/>
      </w:rPr>
      <w:tab/>
    </w:r>
    <w:r w:rsidRPr="001B774D">
      <w:rPr>
        <w:sz w:val="20"/>
        <w:szCs w:val="20"/>
      </w:rPr>
      <w:tab/>
    </w:r>
    <w:r w:rsidRPr="001B774D">
      <w:rPr>
        <w:sz w:val="20"/>
        <w:szCs w:val="20"/>
      </w:rPr>
      <w:fldChar w:fldCharType="begin"/>
    </w:r>
    <w:r w:rsidRPr="001B774D">
      <w:rPr>
        <w:sz w:val="20"/>
        <w:szCs w:val="20"/>
      </w:rPr>
      <w:instrText xml:space="preserve"> PAGE   \* MERGEFORMAT </w:instrText>
    </w:r>
    <w:r w:rsidRPr="001B774D">
      <w:rPr>
        <w:sz w:val="20"/>
        <w:szCs w:val="20"/>
      </w:rPr>
      <w:fldChar w:fldCharType="separate"/>
    </w:r>
    <w:r w:rsidRPr="001B774D">
      <w:rPr>
        <w:noProof/>
        <w:sz w:val="20"/>
        <w:szCs w:val="20"/>
      </w:rPr>
      <w:t>1</w:t>
    </w:r>
    <w:r w:rsidRPr="001B774D">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CC90" w14:textId="4F4B0156" w:rsidR="00FD7844" w:rsidRPr="001B774D" w:rsidRDefault="00FD7844" w:rsidP="00124630">
    <w:pPr>
      <w:pStyle w:val="Footer"/>
      <w:spacing w:after="0"/>
      <w:rPr>
        <w:sz w:val="20"/>
        <w:szCs w:val="20"/>
      </w:rPr>
    </w:pPr>
    <w:r w:rsidRPr="001B774D">
      <w:rPr>
        <w:sz w:val="20"/>
        <w:szCs w:val="20"/>
      </w:rPr>
      <w:t xml:space="preserve">MRAF Instructions </w:t>
    </w:r>
    <w:r w:rsidR="009E31DF">
      <w:rPr>
        <w:sz w:val="20"/>
        <w:szCs w:val="20"/>
      </w:rPr>
      <w:t>6</w:t>
    </w:r>
    <w:r>
      <w:rPr>
        <w:sz w:val="20"/>
        <w:szCs w:val="20"/>
      </w:rPr>
      <w:t>/1</w:t>
    </w:r>
    <w:r w:rsidRPr="001B774D">
      <w:rPr>
        <w:sz w:val="20"/>
        <w:szCs w:val="20"/>
      </w:rPr>
      <w:t>/2023</w:t>
    </w:r>
  </w:p>
  <w:p w14:paraId="38776956" w14:textId="691C415D" w:rsidR="00FD7844" w:rsidRDefault="00FD7844" w:rsidP="00124630">
    <w:pPr>
      <w:pStyle w:val="Footer"/>
      <w:spacing w:after="0"/>
    </w:pPr>
    <w:r w:rsidRPr="001B774D">
      <w:rPr>
        <w:sz w:val="20"/>
        <w:szCs w:val="20"/>
      </w:rPr>
      <w:t>Step 2: Alternatives</w:t>
    </w:r>
    <w:r>
      <w:rPr>
        <w:sz w:val="20"/>
        <w:szCs w:val="20"/>
      </w:rPr>
      <w:t xml:space="preserve"> Considered but Dismissed</w:t>
    </w:r>
    <w:r w:rsidRPr="001B774D">
      <w:rPr>
        <w:sz w:val="20"/>
        <w:szCs w:val="20"/>
      </w:rPr>
      <w:tab/>
    </w:r>
    <w:r w:rsidRPr="001B774D">
      <w:rPr>
        <w:sz w:val="20"/>
        <w:szCs w:val="20"/>
      </w:rPr>
      <w:tab/>
    </w:r>
    <w:r w:rsidRPr="001B774D">
      <w:rPr>
        <w:sz w:val="20"/>
        <w:szCs w:val="20"/>
      </w:rPr>
      <w:fldChar w:fldCharType="begin"/>
    </w:r>
    <w:r w:rsidRPr="001B774D">
      <w:rPr>
        <w:sz w:val="20"/>
        <w:szCs w:val="20"/>
      </w:rPr>
      <w:instrText xml:space="preserve"> PAGE   \* MERGEFORMAT </w:instrText>
    </w:r>
    <w:r w:rsidRPr="001B774D">
      <w:rPr>
        <w:sz w:val="20"/>
        <w:szCs w:val="20"/>
      </w:rPr>
      <w:fldChar w:fldCharType="separate"/>
    </w:r>
    <w:r w:rsidRPr="001B774D">
      <w:rPr>
        <w:noProof/>
        <w:sz w:val="20"/>
        <w:szCs w:val="20"/>
      </w:rPr>
      <w:t>1</w:t>
    </w:r>
    <w:r w:rsidRPr="001B774D">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5FE1" w14:textId="133ED78D" w:rsidR="007E0BCD" w:rsidRPr="001B774D" w:rsidRDefault="007E0BCD" w:rsidP="009E3B8C">
    <w:pPr>
      <w:pStyle w:val="Footer"/>
      <w:spacing w:after="0"/>
      <w:rPr>
        <w:sz w:val="20"/>
        <w:szCs w:val="20"/>
      </w:rPr>
    </w:pPr>
    <w:r w:rsidRPr="001B774D">
      <w:rPr>
        <w:sz w:val="20"/>
        <w:szCs w:val="20"/>
      </w:rPr>
      <w:t xml:space="preserve">MRAF Instructions </w:t>
    </w:r>
    <w:r w:rsidR="00A91DBC">
      <w:rPr>
        <w:sz w:val="20"/>
        <w:szCs w:val="20"/>
      </w:rPr>
      <w:t>6</w:t>
    </w:r>
    <w:r w:rsidR="009E3B8C">
      <w:rPr>
        <w:sz w:val="20"/>
        <w:szCs w:val="20"/>
      </w:rPr>
      <w:t>/1</w:t>
    </w:r>
    <w:r w:rsidRPr="001B774D">
      <w:rPr>
        <w:sz w:val="20"/>
        <w:szCs w:val="20"/>
      </w:rPr>
      <w:t>/2023</w:t>
    </w:r>
  </w:p>
  <w:p w14:paraId="5C7E0B6F" w14:textId="457B164C" w:rsidR="007E0BCD" w:rsidRDefault="007E0BCD" w:rsidP="009E3B8C">
    <w:pPr>
      <w:pStyle w:val="Footer"/>
      <w:spacing w:after="0"/>
    </w:pPr>
    <w:r w:rsidRPr="001B774D">
      <w:rPr>
        <w:sz w:val="20"/>
        <w:szCs w:val="20"/>
      </w:rPr>
      <w:t>Step 2: Determination</w:t>
    </w:r>
    <w:r w:rsidRPr="001B774D">
      <w:rPr>
        <w:sz w:val="20"/>
        <w:szCs w:val="20"/>
      </w:rPr>
      <w:tab/>
    </w:r>
    <w:r w:rsidRPr="001B774D">
      <w:rPr>
        <w:sz w:val="20"/>
        <w:szCs w:val="20"/>
      </w:rPr>
      <w:tab/>
    </w:r>
    <w:r w:rsidRPr="001B774D">
      <w:rPr>
        <w:sz w:val="20"/>
        <w:szCs w:val="20"/>
      </w:rPr>
      <w:fldChar w:fldCharType="begin"/>
    </w:r>
    <w:r w:rsidRPr="001B774D">
      <w:rPr>
        <w:sz w:val="20"/>
        <w:szCs w:val="20"/>
      </w:rPr>
      <w:instrText xml:space="preserve"> PAGE   \* MERGEFORMAT </w:instrText>
    </w:r>
    <w:r w:rsidRPr="001B774D">
      <w:rPr>
        <w:sz w:val="20"/>
        <w:szCs w:val="20"/>
      </w:rPr>
      <w:fldChar w:fldCharType="separate"/>
    </w:r>
    <w:r w:rsidRPr="001B774D">
      <w:rPr>
        <w:noProof/>
        <w:sz w:val="20"/>
        <w:szCs w:val="20"/>
      </w:rPr>
      <w:t>1</w:t>
    </w:r>
    <w:r w:rsidRPr="001B774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C75E" w14:textId="77777777" w:rsidR="009F52D4" w:rsidRDefault="009F52D4">
      <w:r>
        <w:separator/>
      </w:r>
    </w:p>
  </w:footnote>
  <w:footnote w:type="continuationSeparator" w:id="0">
    <w:p w14:paraId="773027D1" w14:textId="77777777" w:rsidR="009F52D4" w:rsidRDefault="009F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BBD0" w14:textId="5921401F" w:rsidR="007E0BCD" w:rsidRDefault="007E0BCD">
    <w:pPr>
      <w:pStyle w:val="Header"/>
    </w:pPr>
  </w:p>
  <w:p w14:paraId="04D32568" w14:textId="77777777" w:rsidR="007E0BCD" w:rsidRDefault="007E0B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16F3" w14:textId="01495DB5" w:rsidR="007E0BCD" w:rsidRDefault="007E0B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F3D7" w14:textId="7FB3C54B" w:rsidR="007E0BCD" w:rsidRDefault="007E0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46B4" w14:textId="070A7911" w:rsidR="007E0BCD" w:rsidRDefault="007E0BCD">
    <w:pPr>
      <w:pStyle w:val="Header"/>
    </w:pPr>
    <w:r>
      <w:rPr>
        <w:noProof/>
      </w:rPr>
      <mc:AlternateContent>
        <mc:Choice Requires="wps">
          <w:drawing>
            <wp:anchor distT="45720" distB="45720" distL="114300" distR="114300" simplePos="0" relativeHeight="251664384" behindDoc="0" locked="0" layoutInCell="1" allowOverlap="1" wp14:anchorId="72D2829D" wp14:editId="4C0CA358">
              <wp:simplePos x="0" y="0"/>
              <wp:positionH relativeFrom="column">
                <wp:posOffset>2438400</wp:posOffset>
              </wp:positionH>
              <wp:positionV relativeFrom="paragraph">
                <wp:posOffset>304800</wp:posOffset>
              </wp:positionV>
              <wp:extent cx="4401820" cy="398145"/>
              <wp:effectExtent l="0" t="0" r="0" b="190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09EB5" w14:textId="6014F830" w:rsidR="007E0BCD" w:rsidRPr="005D3319" w:rsidRDefault="007E0BCD" w:rsidP="006B3A56">
                          <w:pPr>
                            <w:rPr>
                              <w:b/>
                              <w:bCs/>
                              <w:sz w:val="20"/>
                              <w:szCs w:val="20"/>
                            </w:rPr>
                          </w:pPr>
                          <w:r w:rsidRPr="005D3319">
                            <w:rPr>
                              <w:b/>
                              <w:bCs/>
                              <w:sz w:val="20"/>
                              <w:szCs w:val="20"/>
                            </w:rPr>
                            <w:t xml:space="preserve">ARTHUR CARHART </w:t>
                          </w:r>
                          <w:r w:rsidRPr="005D3319">
                            <w:rPr>
                              <w:rFonts w:eastAsiaTheme="minorHAnsi"/>
                              <w:b/>
                              <w:bCs/>
                              <w:sz w:val="20"/>
                              <w:szCs w:val="20"/>
                            </w:rPr>
                            <w:t>NATIONAL</w:t>
                          </w:r>
                          <w:r w:rsidRPr="005D3319">
                            <w:rPr>
                              <w:b/>
                              <w:bCs/>
                              <w:sz w:val="20"/>
                              <w:szCs w:val="20"/>
                            </w:rPr>
                            <w:t xml:space="preserve"> WILDERNESS TRAINING</w:t>
                          </w:r>
                          <w:r w:rsidRPr="005D3319">
                            <w:rPr>
                              <w:b/>
                              <w:bCs/>
                              <w:spacing w:val="-24"/>
                              <w:sz w:val="20"/>
                              <w:szCs w:val="20"/>
                            </w:rPr>
                            <w:t xml:space="preserve"> </w:t>
                          </w:r>
                          <w:r w:rsidRPr="005D3319">
                            <w:rPr>
                              <w:b/>
                              <w:bCs/>
                              <w:sz w:val="20"/>
                              <w:szCs w:val="20"/>
                            </w:rPr>
                            <w:t>CENTER</w:t>
                          </w:r>
                        </w:p>
                        <w:p w14:paraId="70168094" w14:textId="0903565E" w:rsidR="007E0BCD" w:rsidRDefault="007E0BC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D2829D" id="_x0000_t202" coordsize="21600,21600" o:spt="202" path="m,l,21600r21600,l21600,xe">
              <v:stroke joinstyle="miter"/>
              <v:path gradientshapeok="t" o:connecttype="rect"/>
            </v:shapetype>
            <v:shape id="_x0000_s1031" type="#_x0000_t202" alt="&quot;&quot;" style="position:absolute;margin-left:192pt;margin-top:24pt;width:346.6pt;height:31.3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" stroked="f">
              <v:textbox style="mso-fit-shape-to-text:t">
                <w:txbxContent>
                  <w:p w14:paraId="45609EB5" w14:textId="6014F830" w:rsidR="007E0BCD" w:rsidRPr="005D3319" w:rsidRDefault="007E0BCD" w:rsidP="006B3A56">
                    <w:pPr>
                      <w:rPr>
                        <w:b/>
                        <w:bCs/>
                        <w:sz w:val="20"/>
                        <w:szCs w:val="20"/>
                      </w:rPr>
                    </w:pPr>
                    <w:r w:rsidRPr="005D3319">
                      <w:rPr>
                        <w:b/>
                        <w:bCs/>
                        <w:sz w:val="20"/>
                        <w:szCs w:val="20"/>
                      </w:rPr>
                      <w:t xml:space="preserve">ARTHUR CARHART </w:t>
                    </w:r>
                    <w:r w:rsidRPr="005D3319">
                      <w:rPr>
                        <w:rFonts w:eastAsiaTheme="minorHAnsi"/>
                        <w:b/>
                        <w:bCs/>
                        <w:sz w:val="20"/>
                        <w:szCs w:val="20"/>
                      </w:rPr>
                      <w:t>NATIONAL</w:t>
                    </w:r>
                    <w:r w:rsidRPr="005D3319">
                      <w:rPr>
                        <w:b/>
                        <w:bCs/>
                        <w:sz w:val="20"/>
                        <w:szCs w:val="20"/>
                      </w:rPr>
                      <w:t xml:space="preserve"> WILDERNESS TRAINING</w:t>
                    </w:r>
                    <w:r w:rsidRPr="005D3319">
                      <w:rPr>
                        <w:b/>
                        <w:bCs/>
                        <w:spacing w:val="-24"/>
                        <w:sz w:val="20"/>
                        <w:szCs w:val="20"/>
                      </w:rPr>
                      <w:t xml:space="preserve"> </w:t>
                    </w:r>
                    <w:r w:rsidRPr="005D3319">
                      <w:rPr>
                        <w:b/>
                        <w:bCs/>
                        <w:sz w:val="20"/>
                        <w:szCs w:val="20"/>
                      </w:rPr>
                      <w:t>CENTER</w:t>
                    </w:r>
                  </w:p>
                  <w:p w14:paraId="70168094" w14:textId="0903565E" w:rsidR="007E0BCD" w:rsidRDefault="007E0BCD"/>
                </w:txbxContent>
              </v:textbox>
              <w10:wrap type="square"/>
            </v:shape>
          </w:pict>
        </mc:Fallback>
      </mc:AlternateContent>
    </w:r>
    <w:r w:rsidRPr="00FE392F">
      <w:rPr>
        <w:b/>
        <w:bCs/>
        <w:noProof/>
      </w:rPr>
      <w:drawing>
        <wp:anchor distT="0" distB="0" distL="0" distR="0" simplePos="0" relativeHeight="251649024" behindDoc="0" locked="0" layoutInCell="1" allowOverlap="1" wp14:anchorId="1044D846" wp14:editId="1BE34229">
          <wp:simplePos x="0" y="0"/>
          <wp:positionH relativeFrom="page">
            <wp:posOffset>308610</wp:posOffset>
          </wp:positionH>
          <wp:positionV relativeFrom="paragraph">
            <wp:posOffset>292100</wp:posOffset>
          </wp:positionV>
          <wp:extent cx="669290" cy="612775"/>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669290" cy="612775"/>
                  </a:xfrm>
                  <a:prstGeom prst="rect">
                    <a:avLst/>
                  </a:prstGeom>
                </pic:spPr>
              </pic:pic>
            </a:graphicData>
          </a:graphic>
        </wp:anchor>
      </w:drawing>
    </w:r>
    <w:r>
      <w:rPr>
        <w:noProof/>
      </w:rPr>
      <w:drawing>
        <wp:anchor distT="0" distB="0" distL="0" distR="0" simplePos="0" relativeHeight="251679744" behindDoc="0" locked="0" layoutInCell="1" allowOverlap="1" wp14:anchorId="1F35A7EE" wp14:editId="786DD48A">
          <wp:simplePos x="0" y="0"/>
          <wp:positionH relativeFrom="page">
            <wp:posOffset>2748280</wp:posOffset>
          </wp:positionH>
          <wp:positionV relativeFrom="paragraph">
            <wp:posOffset>255905</wp:posOffset>
          </wp:positionV>
          <wp:extent cx="527146" cy="650109"/>
          <wp:effectExtent l="0" t="0" r="0" b="0"/>
          <wp:wrapNone/>
          <wp:docPr id="8"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527146" cy="650109"/>
                  </a:xfrm>
                  <a:prstGeom prst="rect">
                    <a:avLst/>
                  </a:prstGeom>
                </pic:spPr>
              </pic:pic>
            </a:graphicData>
          </a:graphic>
        </wp:anchor>
      </w:drawing>
    </w:r>
    <w:r>
      <w:rPr>
        <w:noProof/>
      </w:rPr>
      <w:drawing>
        <wp:anchor distT="0" distB="0" distL="0" distR="0" simplePos="0" relativeHeight="251669504" behindDoc="0" locked="0" layoutInCell="1" allowOverlap="1" wp14:anchorId="3B35192A" wp14:editId="287FB46F">
          <wp:simplePos x="0" y="0"/>
          <wp:positionH relativeFrom="page">
            <wp:posOffset>2023745</wp:posOffset>
          </wp:positionH>
          <wp:positionV relativeFrom="paragraph">
            <wp:posOffset>258747</wp:posOffset>
          </wp:positionV>
          <wp:extent cx="563079" cy="649209"/>
          <wp:effectExtent l="0" t="0" r="0" b="0"/>
          <wp:wrapNone/>
          <wp:docPr id="6"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pic:nvPicPr>
                <pic:blipFill>
                  <a:blip r:embed="rId3" cstate="print"/>
                  <a:stretch>
                    <a:fillRect/>
                  </a:stretch>
                </pic:blipFill>
                <pic:spPr>
                  <a:xfrm>
                    <a:off x="0" y="0"/>
                    <a:ext cx="563079" cy="649209"/>
                  </a:xfrm>
                  <a:prstGeom prst="rect">
                    <a:avLst/>
                  </a:prstGeom>
                </pic:spPr>
              </pic:pic>
            </a:graphicData>
          </a:graphic>
        </wp:anchor>
      </w:drawing>
    </w:r>
    <w:r w:rsidRPr="00FE392F">
      <w:rPr>
        <w:b/>
        <w:bCs/>
        <w:noProof/>
      </w:rPr>
      <w:drawing>
        <wp:anchor distT="0" distB="0" distL="0" distR="0" simplePos="0" relativeHeight="251659264" behindDoc="0" locked="0" layoutInCell="1" allowOverlap="1" wp14:anchorId="26331317" wp14:editId="4639DB5E">
          <wp:simplePos x="0" y="0"/>
          <wp:positionH relativeFrom="page">
            <wp:posOffset>1223010</wp:posOffset>
          </wp:positionH>
          <wp:positionV relativeFrom="paragraph">
            <wp:posOffset>293370</wp:posOffset>
          </wp:positionV>
          <wp:extent cx="534599" cy="616271"/>
          <wp:effectExtent l="0" t="0" r="0" b="0"/>
          <wp:wrapNone/>
          <wp:docPr id="4"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534599" cy="61627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5CFB" w14:textId="45290412" w:rsidR="007E0BCD" w:rsidRDefault="007E0B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2DCA" w14:textId="518DFE6E" w:rsidR="007E0BCD" w:rsidRDefault="007E0B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3DC1" w14:textId="42DD76F2" w:rsidR="007E0BCD" w:rsidRDefault="007E0B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83BA" w14:textId="2ED2B4E1" w:rsidR="007E0BCD" w:rsidRDefault="007E0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0F31" w14:textId="6471E039" w:rsidR="007E0BCD" w:rsidRDefault="007E0B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F1B5" w14:textId="4F669E46" w:rsidR="007E0BCD" w:rsidRDefault="007E0B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427D" w14:textId="2EA4BF3D" w:rsidR="007E0BCD" w:rsidRDefault="007E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36AD"/>
    <w:multiLevelType w:val="hybridMultilevel"/>
    <w:tmpl w:val="B002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4056"/>
    <w:multiLevelType w:val="hybridMultilevel"/>
    <w:tmpl w:val="D0F8797A"/>
    <w:lvl w:ilvl="0" w:tplc="A72493A2">
      <w:numFmt w:val="bullet"/>
      <w:lvlText w:val=""/>
      <w:lvlJc w:val="left"/>
      <w:pPr>
        <w:ind w:left="1141" w:hanging="361"/>
      </w:pPr>
      <w:rPr>
        <w:rFonts w:ascii="Symbol" w:eastAsia="Symbol" w:hAnsi="Symbol" w:cs="Symbol" w:hint="default"/>
        <w:w w:val="100"/>
        <w:sz w:val="22"/>
        <w:szCs w:val="22"/>
        <w:lang w:val="en-US" w:eastAsia="en-US" w:bidi="ar-SA"/>
      </w:rPr>
    </w:lvl>
    <w:lvl w:ilvl="1" w:tplc="3CACF692">
      <w:numFmt w:val="bullet"/>
      <w:lvlText w:val="•"/>
      <w:lvlJc w:val="left"/>
      <w:pPr>
        <w:ind w:left="2026" w:hanging="361"/>
      </w:pPr>
      <w:rPr>
        <w:rFonts w:hint="default"/>
        <w:lang w:val="en-US" w:eastAsia="en-US" w:bidi="ar-SA"/>
      </w:rPr>
    </w:lvl>
    <w:lvl w:ilvl="2" w:tplc="D8E8DE8E">
      <w:numFmt w:val="bullet"/>
      <w:lvlText w:val="•"/>
      <w:lvlJc w:val="left"/>
      <w:pPr>
        <w:ind w:left="2912" w:hanging="361"/>
      </w:pPr>
      <w:rPr>
        <w:rFonts w:hint="default"/>
        <w:lang w:val="en-US" w:eastAsia="en-US" w:bidi="ar-SA"/>
      </w:rPr>
    </w:lvl>
    <w:lvl w:ilvl="3" w:tplc="77A2E57C">
      <w:numFmt w:val="bullet"/>
      <w:lvlText w:val="•"/>
      <w:lvlJc w:val="left"/>
      <w:pPr>
        <w:ind w:left="3798" w:hanging="361"/>
      </w:pPr>
      <w:rPr>
        <w:rFonts w:hint="default"/>
        <w:lang w:val="en-US" w:eastAsia="en-US" w:bidi="ar-SA"/>
      </w:rPr>
    </w:lvl>
    <w:lvl w:ilvl="4" w:tplc="5D82DFBC">
      <w:numFmt w:val="bullet"/>
      <w:lvlText w:val="•"/>
      <w:lvlJc w:val="left"/>
      <w:pPr>
        <w:ind w:left="4684" w:hanging="361"/>
      </w:pPr>
      <w:rPr>
        <w:rFonts w:hint="default"/>
        <w:lang w:val="en-US" w:eastAsia="en-US" w:bidi="ar-SA"/>
      </w:rPr>
    </w:lvl>
    <w:lvl w:ilvl="5" w:tplc="E06ABFAA">
      <w:numFmt w:val="bullet"/>
      <w:lvlText w:val="•"/>
      <w:lvlJc w:val="left"/>
      <w:pPr>
        <w:ind w:left="5570" w:hanging="361"/>
      </w:pPr>
      <w:rPr>
        <w:rFonts w:hint="default"/>
        <w:lang w:val="en-US" w:eastAsia="en-US" w:bidi="ar-SA"/>
      </w:rPr>
    </w:lvl>
    <w:lvl w:ilvl="6" w:tplc="8EF6EE0C">
      <w:numFmt w:val="bullet"/>
      <w:lvlText w:val="•"/>
      <w:lvlJc w:val="left"/>
      <w:pPr>
        <w:ind w:left="6456" w:hanging="361"/>
      </w:pPr>
      <w:rPr>
        <w:rFonts w:hint="default"/>
        <w:lang w:val="en-US" w:eastAsia="en-US" w:bidi="ar-SA"/>
      </w:rPr>
    </w:lvl>
    <w:lvl w:ilvl="7" w:tplc="CF7E970E">
      <w:numFmt w:val="bullet"/>
      <w:lvlText w:val="•"/>
      <w:lvlJc w:val="left"/>
      <w:pPr>
        <w:ind w:left="7342" w:hanging="361"/>
      </w:pPr>
      <w:rPr>
        <w:rFonts w:hint="default"/>
        <w:lang w:val="en-US" w:eastAsia="en-US" w:bidi="ar-SA"/>
      </w:rPr>
    </w:lvl>
    <w:lvl w:ilvl="8" w:tplc="A1FA9C0E">
      <w:numFmt w:val="bullet"/>
      <w:lvlText w:val="•"/>
      <w:lvlJc w:val="left"/>
      <w:pPr>
        <w:ind w:left="8228" w:hanging="361"/>
      </w:pPr>
      <w:rPr>
        <w:rFonts w:hint="default"/>
        <w:lang w:val="en-US" w:eastAsia="en-US" w:bidi="ar-SA"/>
      </w:rPr>
    </w:lvl>
  </w:abstractNum>
  <w:abstractNum w:abstractNumId="2" w15:restartNumberingAfterBreak="0">
    <w:nsid w:val="11337A21"/>
    <w:multiLevelType w:val="hybridMultilevel"/>
    <w:tmpl w:val="3F62E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631EDE"/>
    <w:multiLevelType w:val="multilevel"/>
    <w:tmpl w:val="CA48D6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12168A"/>
    <w:multiLevelType w:val="hybridMultilevel"/>
    <w:tmpl w:val="AD1EF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D1619"/>
    <w:multiLevelType w:val="hybridMultilevel"/>
    <w:tmpl w:val="D36A10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C13A18"/>
    <w:multiLevelType w:val="hybridMultilevel"/>
    <w:tmpl w:val="C08C44E8"/>
    <w:lvl w:ilvl="0" w:tplc="E5B4D74A">
      <w:numFmt w:val="bullet"/>
      <w:lvlText w:val=""/>
      <w:lvlJc w:val="left"/>
      <w:pPr>
        <w:ind w:left="782" w:hanging="361"/>
      </w:pPr>
      <w:rPr>
        <w:rFonts w:ascii="Symbol" w:eastAsia="Symbol" w:hAnsi="Symbol" w:cs="Symbol" w:hint="default"/>
        <w:w w:val="100"/>
        <w:sz w:val="22"/>
        <w:szCs w:val="22"/>
        <w:lang w:val="en-US" w:eastAsia="en-US" w:bidi="ar-SA"/>
      </w:rPr>
    </w:lvl>
    <w:lvl w:ilvl="1" w:tplc="F17E2DD0">
      <w:numFmt w:val="bullet"/>
      <w:lvlText w:val="•"/>
      <w:lvlJc w:val="left"/>
      <w:pPr>
        <w:ind w:left="1702" w:hanging="361"/>
      </w:pPr>
      <w:rPr>
        <w:rFonts w:hint="default"/>
        <w:lang w:val="en-US" w:eastAsia="en-US" w:bidi="ar-SA"/>
      </w:rPr>
    </w:lvl>
    <w:lvl w:ilvl="2" w:tplc="E404FE9C">
      <w:numFmt w:val="bullet"/>
      <w:lvlText w:val="•"/>
      <w:lvlJc w:val="left"/>
      <w:pPr>
        <w:ind w:left="2624" w:hanging="361"/>
      </w:pPr>
      <w:rPr>
        <w:rFonts w:hint="default"/>
        <w:lang w:val="en-US" w:eastAsia="en-US" w:bidi="ar-SA"/>
      </w:rPr>
    </w:lvl>
    <w:lvl w:ilvl="3" w:tplc="32CAF822">
      <w:numFmt w:val="bullet"/>
      <w:lvlText w:val="•"/>
      <w:lvlJc w:val="left"/>
      <w:pPr>
        <w:ind w:left="3546" w:hanging="361"/>
      </w:pPr>
      <w:rPr>
        <w:rFonts w:hint="default"/>
        <w:lang w:val="en-US" w:eastAsia="en-US" w:bidi="ar-SA"/>
      </w:rPr>
    </w:lvl>
    <w:lvl w:ilvl="4" w:tplc="DD022364">
      <w:numFmt w:val="bullet"/>
      <w:lvlText w:val="•"/>
      <w:lvlJc w:val="left"/>
      <w:pPr>
        <w:ind w:left="4468" w:hanging="361"/>
      </w:pPr>
      <w:rPr>
        <w:rFonts w:hint="default"/>
        <w:lang w:val="en-US" w:eastAsia="en-US" w:bidi="ar-SA"/>
      </w:rPr>
    </w:lvl>
    <w:lvl w:ilvl="5" w:tplc="2604B428">
      <w:numFmt w:val="bullet"/>
      <w:lvlText w:val="•"/>
      <w:lvlJc w:val="left"/>
      <w:pPr>
        <w:ind w:left="5390" w:hanging="361"/>
      </w:pPr>
      <w:rPr>
        <w:rFonts w:hint="default"/>
        <w:lang w:val="en-US" w:eastAsia="en-US" w:bidi="ar-SA"/>
      </w:rPr>
    </w:lvl>
    <w:lvl w:ilvl="6" w:tplc="0C86E62C">
      <w:numFmt w:val="bullet"/>
      <w:lvlText w:val="•"/>
      <w:lvlJc w:val="left"/>
      <w:pPr>
        <w:ind w:left="6312" w:hanging="361"/>
      </w:pPr>
      <w:rPr>
        <w:rFonts w:hint="default"/>
        <w:lang w:val="en-US" w:eastAsia="en-US" w:bidi="ar-SA"/>
      </w:rPr>
    </w:lvl>
    <w:lvl w:ilvl="7" w:tplc="AA82BFDC">
      <w:numFmt w:val="bullet"/>
      <w:lvlText w:val="•"/>
      <w:lvlJc w:val="left"/>
      <w:pPr>
        <w:ind w:left="7234" w:hanging="361"/>
      </w:pPr>
      <w:rPr>
        <w:rFonts w:hint="default"/>
        <w:lang w:val="en-US" w:eastAsia="en-US" w:bidi="ar-SA"/>
      </w:rPr>
    </w:lvl>
    <w:lvl w:ilvl="8" w:tplc="F89E8FBC">
      <w:numFmt w:val="bullet"/>
      <w:lvlText w:val="•"/>
      <w:lvlJc w:val="left"/>
      <w:pPr>
        <w:ind w:left="8156" w:hanging="361"/>
      </w:pPr>
      <w:rPr>
        <w:rFonts w:hint="default"/>
        <w:lang w:val="en-US" w:eastAsia="en-US" w:bidi="ar-SA"/>
      </w:rPr>
    </w:lvl>
  </w:abstractNum>
  <w:abstractNum w:abstractNumId="7" w15:restartNumberingAfterBreak="0">
    <w:nsid w:val="1B0F48B1"/>
    <w:multiLevelType w:val="hybridMultilevel"/>
    <w:tmpl w:val="73D2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20CD"/>
    <w:multiLevelType w:val="hybridMultilevel"/>
    <w:tmpl w:val="47EA4E34"/>
    <w:lvl w:ilvl="0" w:tplc="C8806CE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25DE"/>
    <w:multiLevelType w:val="hybridMultilevel"/>
    <w:tmpl w:val="D75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76D6B"/>
    <w:multiLevelType w:val="hybridMultilevel"/>
    <w:tmpl w:val="7EEA7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559F4"/>
    <w:multiLevelType w:val="hybridMultilevel"/>
    <w:tmpl w:val="9230D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9D2F1D"/>
    <w:multiLevelType w:val="hybridMultilevel"/>
    <w:tmpl w:val="6D3E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75CAD"/>
    <w:multiLevelType w:val="hybridMultilevel"/>
    <w:tmpl w:val="6824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B7445"/>
    <w:multiLevelType w:val="multilevel"/>
    <w:tmpl w:val="BB1240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9E62A7E"/>
    <w:multiLevelType w:val="hybridMultilevel"/>
    <w:tmpl w:val="974E2A82"/>
    <w:lvl w:ilvl="0" w:tplc="463A789C">
      <w:start w:val="1"/>
      <w:numFmt w:val="bullet"/>
      <w:lvlText w:val=""/>
      <w:lvlJc w:val="left"/>
      <w:pPr>
        <w:ind w:left="720" w:hanging="360"/>
      </w:pPr>
      <w:rPr>
        <w:rFonts w:ascii="Symbol" w:hAnsi="Symbol" w:hint="default"/>
      </w:rPr>
    </w:lvl>
    <w:lvl w:ilvl="1" w:tplc="7DBC1F8A">
      <w:start w:val="1"/>
      <w:numFmt w:val="bullet"/>
      <w:lvlText w:val="o"/>
      <w:lvlJc w:val="left"/>
      <w:pPr>
        <w:ind w:left="1440" w:hanging="360"/>
      </w:pPr>
      <w:rPr>
        <w:rFonts w:ascii="Courier New" w:hAnsi="Courier New" w:hint="default"/>
      </w:rPr>
    </w:lvl>
    <w:lvl w:ilvl="2" w:tplc="54245956">
      <w:start w:val="1"/>
      <w:numFmt w:val="bullet"/>
      <w:lvlText w:val=""/>
      <w:lvlJc w:val="left"/>
      <w:pPr>
        <w:ind w:left="2160" w:hanging="360"/>
      </w:pPr>
      <w:rPr>
        <w:rFonts w:ascii="Wingdings" w:hAnsi="Wingdings" w:hint="default"/>
      </w:rPr>
    </w:lvl>
    <w:lvl w:ilvl="3" w:tplc="9744A252">
      <w:start w:val="1"/>
      <w:numFmt w:val="bullet"/>
      <w:lvlText w:val=""/>
      <w:lvlJc w:val="left"/>
      <w:pPr>
        <w:ind w:left="2880" w:hanging="360"/>
      </w:pPr>
      <w:rPr>
        <w:rFonts w:ascii="Symbol" w:hAnsi="Symbol" w:hint="default"/>
      </w:rPr>
    </w:lvl>
    <w:lvl w:ilvl="4" w:tplc="8DEAD622">
      <w:start w:val="1"/>
      <w:numFmt w:val="bullet"/>
      <w:lvlText w:val="o"/>
      <w:lvlJc w:val="left"/>
      <w:pPr>
        <w:ind w:left="3600" w:hanging="360"/>
      </w:pPr>
      <w:rPr>
        <w:rFonts w:ascii="Courier New" w:hAnsi="Courier New" w:hint="default"/>
      </w:rPr>
    </w:lvl>
    <w:lvl w:ilvl="5" w:tplc="5B125A34">
      <w:start w:val="1"/>
      <w:numFmt w:val="bullet"/>
      <w:lvlText w:val=""/>
      <w:lvlJc w:val="left"/>
      <w:pPr>
        <w:ind w:left="4320" w:hanging="360"/>
      </w:pPr>
      <w:rPr>
        <w:rFonts w:ascii="Wingdings" w:hAnsi="Wingdings" w:hint="default"/>
      </w:rPr>
    </w:lvl>
    <w:lvl w:ilvl="6" w:tplc="0F708EA8">
      <w:start w:val="1"/>
      <w:numFmt w:val="bullet"/>
      <w:lvlText w:val=""/>
      <w:lvlJc w:val="left"/>
      <w:pPr>
        <w:ind w:left="5040" w:hanging="360"/>
      </w:pPr>
      <w:rPr>
        <w:rFonts w:ascii="Symbol" w:hAnsi="Symbol" w:hint="default"/>
      </w:rPr>
    </w:lvl>
    <w:lvl w:ilvl="7" w:tplc="3D180D68">
      <w:start w:val="1"/>
      <w:numFmt w:val="bullet"/>
      <w:lvlText w:val="o"/>
      <w:lvlJc w:val="left"/>
      <w:pPr>
        <w:ind w:left="5760" w:hanging="360"/>
      </w:pPr>
      <w:rPr>
        <w:rFonts w:ascii="Courier New" w:hAnsi="Courier New" w:hint="default"/>
      </w:rPr>
    </w:lvl>
    <w:lvl w:ilvl="8" w:tplc="8A2C4214">
      <w:start w:val="1"/>
      <w:numFmt w:val="bullet"/>
      <w:lvlText w:val=""/>
      <w:lvlJc w:val="left"/>
      <w:pPr>
        <w:ind w:left="6480" w:hanging="360"/>
      </w:pPr>
      <w:rPr>
        <w:rFonts w:ascii="Wingdings" w:hAnsi="Wingdings" w:hint="default"/>
      </w:rPr>
    </w:lvl>
  </w:abstractNum>
  <w:abstractNum w:abstractNumId="16" w15:restartNumberingAfterBreak="0">
    <w:nsid w:val="2C4A3DD7"/>
    <w:multiLevelType w:val="hybridMultilevel"/>
    <w:tmpl w:val="5148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F6A86"/>
    <w:multiLevelType w:val="hybridMultilevel"/>
    <w:tmpl w:val="B9DA83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F6E5A35"/>
    <w:multiLevelType w:val="hybridMultilevel"/>
    <w:tmpl w:val="D48EDC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0A26F7A"/>
    <w:multiLevelType w:val="hybridMultilevel"/>
    <w:tmpl w:val="865602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8F16F9"/>
    <w:multiLevelType w:val="hybridMultilevel"/>
    <w:tmpl w:val="E3D28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52955"/>
    <w:multiLevelType w:val="hybridMultilevel"/>
    <w:tmpl w:val="D4D6B65C"/>
    <w:lvl w:ilvl="0" w:tplc="90B02D28">
      <w:start w:val="1"/>
      <w:numFmt w:val="upperLetter"/>
      <w:lvlText w:val="%1."/>
      <w:lvlJc w:val="left"/>
      <w:pPr>
        <w:ind w:left="405" w:hanging="305"/>
      </w:pPr>
      <w:rPr>
        <w:rFonts w:ascii="Arial" w:eastAsia="Arial" w:hAnsi="Arial" w:hint="default"/>
        <w:b/>
        <w:bCs/>
        <w:spacing w:val="-6"/>
        <w:sz w:val="24"/>
        <w:szCs w:val="24"/>
      </w:rPr>
    </w:lvl>
    <w:lvl w:ilvl="1" w:tplc="A9B63734">
      <w:start w:val="1"/>
      <w:numFmt w:val="bullet"/>
      <w:lvlText w:val=""/>
      <w:lvlJc w:val="left"/>
      <w:pPr>
        <w:ind w:left="820" w:hanging="360"/>
      </w:pPr>
      <w:rPr>
        <w:rFonts w:ascii="Symbol" w:eastAsia="Symbol" w:hAnsi="Symbol" w:hint="default"/>
        <w:sz w:val="22"/>
        <w:szCs w:val="22"/>
      </w:rPr>
    </w:lvl>
    <w:lvl w:ilvl="2" w:tplc="1EA02210">
      <w:start w:val="1"/>
      <w:numFmt w:val="bullet"/>
      <w:lvlText w:val="•"/>
      <w:lvlJc w:val="left"/>
      <w:pPr>
        <w:ind w:left="1778" w:hanging="360"/>
      </w:pPr>
      <w:rPr>
        <w:rFonts w:hint="default"/>
      </w:rPr>
    </w:lvl>
    <w:lvl w:ilvl="3" w:tplc="302A2E50">
      <w:start w:val="1"/>
      <w:numFmt w:val="bullet"/>
      <w:lvlText w:val="•"/>
      <w:lvlJc w:val="left"/>
      <w:pPr>
        <w:ind w:left="2735" w:hanging="360"/>
      </w:pPr>
      <w:rPr>
        <w:rFonts w:hint="default"/>
      </w:rPr>
    </w:lvl>
    <w:lvl w:ilvl="4" w:tplc="207200E8">
      <w:start w:val="1"/>
      <w:numFmt w:val="bullet"/>
      <w:lvlText w:val="•"/>
      <w:lvlJc w:val="left"/>
      <w:pPr>
        <w:ind w:left="3693" w:hanging="360"/>
      </w:pPr>
      <w:rPr>
        <w:rFonts w:hint="default"/>
      </w:rPr>
    </w:lvl>
    <w:lvl w:ilvl="5" w:tplc="0CB4A28C">
      <w:start w:val="1"/>
      <w:numFmt w:val="bullet"/>
      <w:lvlText w:val="•"/>
      <w:lvlJc w:val="left"/>
      <w:pPr>
        <w:ind w:left="4651" w:hanging="360"/>
      </w:pPr>
      <w:rPr>
        <w:rFonts w:hint="default"/>
      </w:rPr>
    </w:lvl>
    <w:lvl w:ilvl="6" w:tplc="3BB04072">
      <w:start w:val="1"/>
      <w:numFmt w:val="bullet"/>
      <w:lvlText w:val="•"/>
      <w:lvlJc w:val="left"/>
      <w:pPr>
        <w:ind w:left="5609" w:hanging="360"/>
      </w:pPr>
      <w:rPr>
        <w:rFonts w:hint="default"/>
      </w:rPr>
    </w:lvl>
    <w:lvl w:ilvl="7" w:tplc="E1EE299A">
      <w:start w:val="1"/>
      <w:numFmt w:val="bullet"/>
      <w:lvlText w:val="•"/>
      <w:lvlJc w:val="left"/>
      <w:pPr>
        <w:ind w:left="6566" w:hanging="360"/>
      </w:pPr>
      <w:rPr>
        <w:rFonts w:hint="default"/>
      </w:rPr>
    </w:lvl>
    <w:lvl w:ilvl="8" w:tplc="7A1AAD7A">
      <w:start w:val="1"/>
      <w:numFmt w:val="bullet"/>
      <w:lvlText w:val="•"/>
      <w:lvlJc w:val="left"/>
      <w:pPr>
        <w:ind w:left="7524" w:hanging="360"/>
      </w:pPr>
      <w:rPr>
        <w:rFonts w:hint="default"/>
      </w:rPr>
    </w:lvl>
  </w:abstractNum>
  <w:abstractNum w:abstractNumId="22" w15:restartNumberingAfterBreak="0">
    <w:nsid w:val="3DB91D79"/>
    <w:multiLevelType w:val="hybridMultilevel"/>
    <w:tmpl w:val="D7FEB750"/>
    <w:lvl w:ilvl="0" w:tplc="2140E356">
      <w:start w:val="1"/>
      <w:numFmt w:val="decimal"/>
      <w:lvlText w:val="%1."/>
      <w:lvlJc w:val="left"/>
      <w:pPr>
        <w:ind w:left="1141" w:hanging="360"/>
      </w:pPr>
      <w:rPr>
        <w:rFonts w:ascii="Arial" w:eastAsia="Arial" w:hAnsi="Arial" w:cs="Arial" w:hint="default"/>
        <w:spacing w:val="-1"/>
        <w:w w:val="100"/>
        <w:sz w:val="22"/>
        <w:szCs w:val="22"/>
        <w:lang w:val="en-US" w:eastAsia="en-US" w:bidi="ar-SA"/>
      </w:rPr>
    </w:lvl>
    <w:lvl w:ilvl="1" w:tplc="E99EE820">
      <w:numFmt w:val="bullet"/>
      <w:lvlText w:val="•"/>
      <w:lvlJc w:val="left"/>
      <w:pPr>
        <w:ind w:left="2026" w:hanging="360"/>
      </w:pPr>
      <w:rPr>
        <w:rFonts w:hint="default"/>
        <w:lang w:val="en-US" w:eastAsia="en-US" w:bidi="ar-SA"/>
      </w:rPr>
    </w:lvl>
    <w:lvl w:ilvl="2" w:tplc="977A8DB2">
      <w:numFmt w:val="bullet"/>
      <w:lvlText w:val="•"/>
      <w:lvlJc w:val="left"/>
      <w:pPr>
        <w:ind w:left="2912" w:hanging="360"/>
      </w:pPr>
      <w:rPr>
        <w:rFonts w:hint="default"/>
        <w:lang w:val="en-US" w:eastAsia="en-US" w:bidi="ar-SA"/>
      </w:rPr>
    </w:lvl>
    <w:lvl w:ilvl="3" w:tplc="5B949C7E">
      <w:numFmt w:val="bullet"/>
      <w:lvlText w:val="•"/>
      <w:lvlJc w:val="left"/>
      <w:pPr>
        <w:ind w:left="3798" w:hanging="360"/>
      </w:pPr>
      <w:rPr>
        <w:rFonts w:hint="default"/>
        <w:lang w:val="en-US" w:eastAsia="en-US" w:bidi="ar-SA"/>
      </w:rPr>
    </w:lvl>
    <w:lvl w:ilvl="4" w:tplc="2D1AB906">
      <w:numFmt w:val="bullet"/>
      <w:lvlText w:val="•"/>
      <w:lvlJc w:val="left"/>
      <w:pPr>
        <w:ind w:left="4684" w:hanging="360"/>
      </w:pPr>
      <w:rPr>
        <w:rFonts w:hint="default"/>
        <w:lang w:val="en-US" w:eastAsia="en-US" w:bidi="ar-SA"/>
      </w:rPr>
    </w:lvl>
    <w:lvl w:ilvl="5" w:tplc="9F422A8A">
      <w:numFmt w:val="bullet"/>
      <w:lvlText w:val="•"/>
      <w:lvlJc w:val="left"/>
      <w:pPr>
        <w:ind w:left="5570" w:hanging="360"/>
      </w:pPr>
      <w:rPr>
        <w:rFonts w:hint="default"/>
        <w:lang w:val="en-US" w:eastAsia="en-US" w:bidi="ar-SA"/>
      </w:rPr>
    </w:lvl>
    <w:lvl w:ilvl="6" w:tplc="665EB482">
      <w:numFmt w:val="bullet"/>
      <w:lvlText w:val="•"/>
      <w:lvlJc w:val="left"/>
      <w:pPr>
        <w:ind w:left="6456" w:hanging="360"/>
      </w:pPr>
      <w:rPr>
        <w:rFonts w:hint="default"/>
        <w:lang w:val="en-US" w:eastAsia="en-US" w:bidi="ar-SA"/>
      </w:rPr>
    </w:lvl>
    <w:lvl w:ilvl="7" w:tplc="4FC6D816">
      <w:numFmt w:val="bullet"/>
      <w:lvlText w:val="•"/>
      <w:lvlJc w:val="left"/>
      <w:pPr>
        <w:ind w:left="7342" w:hanging="360"/>
      </w:pPr>
      <w:rPr>
        <w:rFonts w:hint="default"/>
        <w:lang w:val="en-US" w:eastAsia="en-US" w:bidi="ar-SA"/>
      </w:rPr>
    </w:lvl>
    <w:lvl w:ilvl="8" w:tplc="71A6465C">
      <w:numFmt w:val="bullet"/>
      <w:lvlText w:val="•"/>
      <w:lvlJc w:val="left"/>
      <w:pPr>
        <w:ind w:left="8228" w:hanging="360"/>
      </w:pPr>
      <w:rPr>
        <w:rFonts w:hint="default"/>
        <w:lang w:val="en-US" w:eastAsia="en-US" w:bidi="ar-SA"/>
      </w:rPr>
    </w:lvl>
  </w:abstractNum>
  <w:abstractNum w:abstractNumId="23" w15:restartNumberingAfterBreak="0">
    <w:nsid w:val="3E451B03"/>
    <w:multiLevelType w:val="hybridMultilevel"/>
    <w:tmpl w:val="0434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67B05"/>
    <w:multiLevelType w:val="hybridMultilevel"/>
    <w:tmpl w:val="9988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2F97"/>
    <w:multiLevelType w:val="hybridMultilevel"/>
    <w:tmpl w:val="9A262C90"/>
    <w:lvl w:ilvl="0" w:tplc="F0C2EDAE">
      <w:start w:val="1"/>
      <w:numFmt w:val="upperLetter"/>
      <w:lvlText w:val="%1."/>
      <w:lvlJc w:val="left"/>
      <w:pPr>
        <w:ind w:left="575" w:hanging="305"/>
      </w:pPr>
      <w:rPr>
        <w:rFonts w:ascii="Arial" w:eastAsia="Arial" w:hAnsi="Arial" w:cs="Arial" w:hint="default"/>
        <w:b/>
        <w:bCs/>
        <w:spacing w:val="-11"/>
        <w:w w:val="100"/>
        <w:sz w:val="24"/>
        <w:szCs w:val="24"/>
        <w:lang w:val="en-US" w:eastAsia="en-US" w:bidi="ar-SA"/>
      </w:rPr>
    </w:lvl>
    <w:lvl w:ilvl="1" w:tplc="C2386BAE">
      <w:numFmt w:val="bullet"/>
      <w:lvlText w:val="•"/>
      <w:lvlJc w:val="left"/>
      <w:pPr>
        <w:ind w:left="1648" w:hanging="305"/>
      </w:pPr>
      <w:rPr>
        <w:rFonts w:hint="default"/>
        <w:lang w:val="en-US" w:eastAsia="en-US" w:bidi="ar-SA"/>
      </w:rPr>
    </w:lvl>
    <w:lvl w:ilvl="2" w:tplc="68283352">
      <w:numFmt w:val="bullet"/>
      <w:lvlText w:val="•"/>
      <w:lvlJc w:val="left"/>
      <w:pPr>
        <w:ind w:left="2576" w:hanging="305"/>
      </w:pPr>
      <w:rPr>
        <w:rFonts w:hint="default"/>
        <w:lang w:val="en-US" w:eastAsia="en-US" w:bidi="ar-SA"/>
      </w:rPr>
    </w:lvl>
    <w:lvl w:ilvl="3" w:tplc="60F07662">
      <w:numFmt w:val="bullet"/>
      <w:lvlText w:val="•"/>
      <w:lvlJc w:val="left"/>
      <w:pPr>
        <w:ind w:left="3504" w:hanging="305"/>
      </w:pPr>
      <w:rPr>
        <w:rFonts w:hint="default"/>
        <w:lang w:val="en-US" w:eastAsia="en-US" w:bidi="ar-SA"/>
      </w:rPr>
    </w:lvl>
    <w:lvl w:ilvl="4" w:tplc="01348F1E">
      <w:numFmt w:val="bullet"/>
      <w:lvlText w:val="•"/>
      <w:lvlJc w:val="left"/>
      <w:pPr>
        <w:ind w:left="4432" w:hanging="305"/>
      </w:pPr>
      <w:rPr>
        <w:rFonts w:hint="default"/>
        <w:lang w:val="en-US" w:eastAsia="en-US" w:bidi="ar-SA"/>
      </w:rPr>
    </w:lvl>
    <w:lvl w:ilvl="5" w:tplc="D5D630DE">
      <w:numFmt w:val="bullet"/>
      <w:lvlText w:val="•"/>
      <w:lvlJc w:val="left"/>
      <w:pPr>
        <w:ind w:left="5360" w:hanging="305"/>
      </w:pPr>
      <w:rPr>
        <w:rFonts w:hint="default"/>
        <w:lang w:val="en-US" w:eastAsia="en-US" w:bidi="ar-SA"/>
      </w:rPr>
    </w:lvl>
    <w:lvl w:ilvl="6" w:tplc="3BEE6AF6">
      <w:numFmt w:val="bullet"/>
      <w:lvlText w:val="•"/>
      <w:lvlJc w:val="left"/>
      <w:pPr>
        <w:ind w:left="6288" w:hanging="305"/>
      </w:pPr>
      <w:rPr>
        <w:rFonts w:hint="default"/>
        <w:lang w:val="en-US" w:eastAsia="en-US" w:bidi="ar-SA"/>
      </w:rPr>
    </w:lvl>
    <w:lvl w:ilvl="7" w:tplc="EFECBE18">
      <w:numFmt w:val="bullet"/>
      <w:lvlText w:val="•"/>
      <w:lvlJc w:val="left"/>
      <w:pPr>
        <w:ind w:left="7216" w:hanging="305"/>
      </w:pPr>
      <w:rPr>
        <w:rFonts w:hint="default"/>
        <w:lang w:val="en-US" w:eastAsia="en-US" w:bidi="ar-SA"/>
      </w:rPr>
    </w:lvl>
    <w:lvl w:ilvl="8" w:tplc="14323EE2">
      <w:numFmt w:val="bullet"/>
      <w:lvlText w:val="•"/>
      <w:lvlJc w:val="left"/>
      <w:pPr>
        <w:ind w:left="8144" w:hanging="305"/>
      </w:pPr>
      <w:rPr>
        <w:rFonts w:hint="default"/>
        <w:lang w:val="en-US" w:eastAsia="en-US" w:bidi="ar-SA"/>
      </w:rPr>
    </w:lvl>
  </w:abstractNum>
  <w:abstractNum w:abstractNumId="26" w15:restartNumberingAfterBreak="0">
    <w:nsid w:val="46381BF9"/>
    <w:multiLevelType w:val="hybridMultilevel"/>
    <w:tmpl w:val="8C36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62463"/>
    <w:multiLevelType w:val="hybridMultilevel"/>
    <w:tmpl w:val="5D5C037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8" w15:restartNumberingAfterBreak="0">
    <w:nsid w:val="4CEB16CC"/>
    <w:multiLevelType w:val="hybridMultilevel"/>
    <w:tmpl w:val="1E7AB3D0"/>
    <w:lvl w:ilvl="0" w:tplc="CFBACD62">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44AC3"/>
    <w:multiLevelType w:val="hybridMultilevel"/>
    <w:tmpl w:val="D3702212"/>
    <w:lvl w:ilvl="0" w:tplc="50ECFCAC">
      <w:start w:val="1"/>
      <w:numFmt w:val="decimal"/>
      <w:lvlText w:val="%1."/>
      <w:lvlJc w:val="left"/>
      <w:pPr>
        <w:ind w:left="720" w:hanging="360"/>
      </w:pPr>
    </w:lvl>
    <w:lvl w:ilvl="1" w:tplc="DE8061DA">
      <w:start w:val="1"/>
      <w:numFmt w:val="lowerLetter"/>
      <w:lvlText w:val="%2."/>
      <w:lvlJc w:val="left"/>
      <w:pPr>
        <w:ind w:left="1440" w:hanging="360"/>
      </w:pPr>
    </w:lvl>
    <w:lvl w:ilvl="2" w:tplc="7E8AF96E">
      <w:start w:val="1"/>
      <w:numFmt w:val="lowerRoman"/>
      <w:lvlText w:val="%3."/>
      <w:lvlJc w:val="right"/>
      <w:pPr>
        <w:ind w:left="2160" w:hanging="180"/>
      </w:pPr>
    </w:lvl>
    <w:lvl w:ilvl="3" w:tplc="8A681B08">
      <w:start w:val="1"/>
      <w:numFmt w:val="decimal"/>
      <w:lvlText w:val="%4."/>
      <w:lvlJc w:val="left"/>
      <w:pPr>
        <w:ind w:left="2880" w:hanging="360"/>
      </w:pPr>
    </w:lvl>
    <w:lvl w:ilvl="4" w:tplc="65587C06">
      <w:start w:val="1"/>
      <w:numFmt w:val="lowerLetter"/>
      <w:lvlText w:val="%5."/>
      <w:lvlJc w:val="left"/>
      <w:pPr>
        <w:ind w:left="3600" w:hanging="360"/>
      </w:pPr>
    </w:lvl>
    <w:lvl w:ilvl="5" w:tplc="896699D0">
      <w:start w:val="1"/>
      <w:numFmt w:val="lowerRoman"/>
      <w:lvlText w:val="%6."/>
      <w:lvlJc w:val="right"/>
      <w:pPr>
        <w:ind w:left="4320" w:hanging="180"/>
      </w:pPr>
    </w:lvl>
    <w:lvl w:ilvl="6" w:tplc="66E85708">
      <w:start w:val="1"/>
      <w:numFmt w:val="decimal"/>
      <w:lvlText w:val="%7."/>
      <w:lvlJc w:val="left"/>
      <w:pPr>
        <w:ind w:left="5040" w:hanging="360"/>
      </w:pPr>
    </w:lvl>
    <w:lvl w:ilvl="7" w:tplc="44BEB492">
      <w:start w:val="1"/>
      <w:numFmt w:val="lowerLetter"/>
      <w:lvlText w:val="%8."/>
      <w:lvlJc w:val="left"/>
      <w:pPr>
        <w:ind w:left="5760" w:hanging="360"/>
      </w:pPr>
    </w:lvl>
    <w:lvl w:ilvl="8" w:tplc="DF8455B8">
      <w:start w:val="1"/>
      <w:numFmt w:val="lowerRoman"/>
      <w:lvlText w:val="%9."/>
      <w:lvlJc w:val="right"/>
      <w:pPr>
        <w:ind w:left="6480" w:hanging="180"/>
      </w:pPr>
    </w:lvl>
  </w:abstractNum>
  <w:abstractNum w:abstractNumId="30" w15:restartNumberingAfterBreak="0">
    <w:nsid w:val="51E50F44"/>
    <w:multiLevelType w:val="hybridMultilevel"/>
    <w:tmpl w:val="A8E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95E8E"/>
    <w:multiLevelType w:val="multilevel"/>
    <w:tmpl w:val="4F4EF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6B353C0"/>
    <w:multiLevelType w:val="hybridMultilevel"/>
    <w:tmpl w:val="73E6C324"/>
    <w:lvl w:ilvl="0" w:tplc="E6BC5196">
      <w:numFmt w:val="bullet"/>
      <w:lvlText w:val=""/>
      <w:lvlJc w:val="left"/>
      <w:pPr>
        <w:ind w:left="900" w:hanging="361"/>
      </w:pPr>
      <w:rPr>
        <w:rFonts w:ascii="Symbol" w:eastAsia="Symbol" w:hAnsi="Symbol" w:cs="Symbol" w:hint="default"/>
        <w:w w:val="100"/>
        <w:sz w:val="22"/>
        <w:szCs w:val="22"/>
        <w:lang w:val="en-US" w:eastAsia="en-US" w:bidi="ar-SA"/>
      </w:rPr>
    </w:lvl>
    <w:lvl w:ilvl="1" w:tplc="6E54FF36">
      <w:numFmt w:val="bullet"/>
      <w:lvlText w:val="•"/>
      <w:lvlJc w:val="left"/>
      <w:pPr>
        <w:ind w:left="1810" w:hanging="361"/>
      </w:pPr>
      <w:rPr>
        <w:rFonts w:hint="default"/>
        <w:lang w:val="en-US" w:eastAsia="en-US" w:bidi="ar-SA"/>
      </w:rPr>
    </w:lvl>
    <w:lvl w:ilvl="2" w:tplc="5588AA64">
      <w:numFmt w:val="bullet"/>
      <w:lvlText w:val="•"/>
      <w:lvlJc w:val="left"/>
      <w:pPr>
        <w:ind w:left="2720" w:hanging="361"/>
      </w:pPr>
      <w:rPr>
        <w:rFonts w:hint="default"/>
        <w:lang w:val="en-US" w:eastAsia="en-US" w:bidi="ar-SA"/>
      </w:rPr>
    </w:lvl>
    <w:lvl w:ilvl="3" w:tplc="674C6858">
      <w:numFmt w:val="bullet"/>
      <w:lvlText w:val="•"/>
      <w:lvlJc w:val="left"/>
      <w:pPr>
        <w:ind w:left="3630" w:hanging="361"/>
      </w:pPr>
      <w:rPr>
        <w:rFonts w:hint="default"/>
        <w:lang w:val="en-US" w:eastAsia="en-US" w:bidi="ar-SA"/>
      </w:rPr>
    </w:lvl>
    <w:lvl w:ilvl="4" w:tplc="4FA01BFA">
      <w:numFmt w:val="bullet"/>
      <w:lvlText w:val="•"/>
      <w:lvlJc w:val="left"/>
      <w:pPr>
        <w:ind w:left="4540" w:hanging="361"/>
      </w:pPr>
      <w:rPr>
        <w:rFonts w:hint="default"/>
        <w:lang w:val="en-US" w:eastAsia="en-US" w:bidi="ar-SA"/>
      </w:rPr>
    </w:lvl>
    <w:lvl w:ilvl="5" w:tplc="93CEB14C">
      <w:numFmt w:val="bullet"/>
      <w:lvlText w:val="•"/>
      <w:lvlJc w:val="left"/>
      <w:pPr>
        <w:ind w:left="5450" w:hanging="361"/>
      </w:pPr>
      <w:rPr>
        <w:rFonts w:hint="default"/>
        <w:lang w:val="en-US" w:eastAsia="en-US" w:bidi="ar-SA"/>
      </w:rPr>
    </w:lvl>
    <w:lvl w:ilvl="6" w:tplc="2D46312A">
      <w:numFmt w:val="bullet"/>
      <w:lvlText w:val="•"/>
      <w:lvlJc w:val="left"/>
      <w:pPr>
        <w:ind w:left="6360" w:hanging="361"/>
      </w:pPr>
      <w:rPr>
        <w:rFonts w:hint="default"/>
        <w:lang w:val="en-US" w:eastAsia="en-US" w:bidi="ar-SA"/>
      </w:rPr>
    </w:lvl>
    <w:lvl w:ilvl="7" w:tplc="5F8CF01C">
      <w:numFmt w:val="bullet"/>
      <w:lvlText w:val="•"/>
      <w:lvlJc w:val="left"/>
      <w:pPr>
        <w:ind w:left="7270" w:hanging="361"/>
      </w:pPr>
      <w:rPr>
        <w:rFonts w:hint="default"/>
        <w:lang w:val="en-US" w:eastAsia="en-US" w:bidi="ar-SA"/>
      </w:rPr>
    </w:lvl>
    <w:lvl w:ilvl="8" w:tplc="0722E756">
      <w:numFmt w:val="bullet"/>
      <w:lvlText w:val="•"/>
      <w:lvlJc w:val="left"/>
      <w:pPr>
        <w:ind w:left="8180" w:hanging="361"/>
      </w:pPr>
      <w:rPr>
        <w:rFonts w:hint="default"/>
        <w:lang w:val="en-US" w:eastAsia="en-US" w:bidi="ar-SA"/>
      </w:rPr>
    </w:lvl>
  </w:abstractNum>
  <w:abstractNum w:abstractNumId="33" w15:restartNumberingAfterBreak="0">
    <w:nsid w:val="56E00D56"/>
    <w:multiLevelType w:val="hybridMultilevel"/>
    <w:tmpl w:val="BEB00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179A2"/>
    <w:multiLevelType w:val="hybridMultilevel"/>
    <w:tmpl w:val="04687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A6E6483"/>
    <w:multiLevelType w:val="hybridMultilevel"/>
    <w:tmpl w:val="90A47078"/>
    <w:lvl w:ilvl="0" w:tplc="AC4688B2">
      <w:numFmt w:val="bullet"/>
      <w:lvlText w:val="-"/>
      <w:lvlJc w:val="left"/>
      <w:pPr>
        <w:ind w:left="1860" w:hanging="360"/>
      </w:pPr>
      <w:rPr>
        <w:rFonts w:ascii="Arial" w:eastAsia="Arial"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6" w15:restartNumberingAfterBreak="0">
    <w:nsid w:val="5BEC42C3"/>
    <w:multiLevelType w:val="hybridMultilevel"/>
    <w:tmpl w:val="2FB47FD2"/>
    <w:lvl w:ilvl="0" w:tplc="04090001">
      <w:start w:val="1"/>
      <w:numFmt w:val="bullet"/>
      <w:lvlText w:val=""/>
      <w:lvlJc w:val="left"/>
      <w:pPr>
        <w:ind w:left="720" w:hanging="360"/>
      </w:pPr>
      <w:rPr>
        <w:rFonts w:ascii="Symbol" w:hAnsi="Symbol" w:hint="default"/>
      </w:rPr>
    </w:lvl>
    <w:lvl w:ilvl="1" w:tplc="2D2A1C58">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C5927"/>
    <w:multiLevelType w:val="hybridMultilevel"/>
    <w:tmpl w:val="EA9C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427E15"/>
    <w:multiLevelType w:val="hybridMultilevel"/>
    <w:tmpl w:val="E6A4E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6587A"/>
    <w:multiLevelType w:val="hybridMultilevel"/>
    <w:tmpl w:val="1176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25314"/>
    <w:multiLevelType w:val="hybridMultilevel"/>
    <w:tmpl w:val="FCCE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454F9"/>
    <w:multiLevelType w:val="hybridMultilevel"/>
    <w:tmpl w:val="74EE6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9D4792"/>
    <w:multiLevelType w:val="hybridMultilevel"/>
    <w:tmpl w:val="DD96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1DCB"/>
    <w:multiLevelType w:val="hybridMultilevel"/>
    <w:tmpl w:val="39BA113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4" w15:restartNumberingAfterBreak="0">
    <w:nsid w:val="70AD6121"/>
    <w:multiLevelType w:val="hybridMultilevel"/>
    <w:tmpl w:val="EED06308"/>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5" w15:restartNumberingAfterBreak="0">
    <w:nsid w:val="70CE6F14"/>
    <w:multiLevelType w:val="hybridMultilevel"/>
    <w:tmpl w:val="65AC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610F5B"/>
    <w:multiLevelType w:val="multilevel"/>
    <w:tmpl w:val="AFB2EF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7013EFA"/>
    <w:multiLevelType w:val="hybridMultilevel"/>
    <w:tmpl w:val="5C160CE8"/>
    <w:lvl w:ilvl="0" w:tplc="8F1462D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75379"/>
    <w:multiLevelType w:val="hybridMultilevel"/>
    <w:tmpl w:val="1628781C"/>
    <w:lvl w:ilvl="0" w:tplc="31BC7084">
      <w:start w:val="1"/>
      <w:numFmt w:val="bullet"/>
      <w:lvlText w:val=""/>
      <w:lvlJc w:val="left"/>
      <w:pPr>
        <w:ind w:left="720" w:hanging="360"/>
      </w:pPr>
      <w:rPr>
        <w:rFonts w:ascii="Symbol" w:hAnsi="Symbol" w:hint="default"/>
      </w:rPr>
    </w:lvl>
    <w:lvl w:ilvl="1" w:tplc="DDBC3136">
      <w:start w:val="1"/>
      <w:numFmt w:val="bullet"/>
      <w:lvlText w:val="o"/>
      <w:lvlJc w:val="left"/>
      <w:pPr>
        <w:ind w:left="1440" w:hanging="360"/>
      </w:pPr>
      <w:rPr>
        <w:rFonts w:ascii="Courier New" w:hAnsi="Courier New" w:hint="default"/>
      </w:rPr>
    </w:lvl>
    <w:lvl w:ilvl="2" w:tplc="35D204F2">
      <w:start w:val="1"/>
      <w:numFmt w:val="bullet"/>
      <w:lvlText w:val=""/>
      <w:lvlJc w:val="left"/>
      <w:pPr>
        <w:ind w:left="2160" w:hanging="360"/>
      </w:pPr>
      <w:rPr>
        <w:rFonts w:ascii="Symbol" w:hAnsi="Symbol" w:hint="default"/>
      </w:rPr>
    </w:lvl>
    <w:lvl w:ilvl="3" w:tplc="1FE4F7E8">
      <w:start w:val="1"/>
      <w:numFmt w:val="bullet"/>
      <w:lvlText w:val=""/>
      <w:lvlJc w:val="left"/>
      <w:pPr>
        <w:ind w:left="2880" w:hanging="360"/>
      </w:pPr>
      <w:rPr>
        <w:rFonts w:ascii="Symbol" w:hAnsi="Symbol" w:hint="default"/>
      </w:rPr>
    </w:lvl>
    <w:lvl w:ilvl="4" w:tplc="394EB914">
      <w:start w:val="1"/>
      <w:numFmt w:val="bullet"/>
      <w:lvlText w:val="o"/>
      <w:lvlJc w:val="left"/>
      <w:pPr>
        <w:ind w:left="3600" w:hanging="360"/>
      </w:pPr>
      <w:rPr>
        <w:rFonts w:ascii="Courier New" w:hAnsi="Courier New" w:hint="default"/>
      </w:rPr>
    </w:lvl>
    <w:lvl w:ilvl="5" w:tplc="B08802E2">
      <w:start w:val="1"/>
      <w:numFmt w:val="bullet"/>
      <w:lvlText w:val=""/>
      <w:lvlJc w:val="left"/>
      <w:pPr>
        <w:ind w:left="4320" w:hanging="360"/>
      </w:pPr>
      <w:rPr>
        <w:rFonts w:ascii="Wingdings" w:hAnsi="Wingdings" w:hint="default"/>
      </w:rPr>
    </w:lvl>
    <w:lvl w:ilvl="6" w:tplc="E51A93DC">
      <w:start w:val="1"/>
      <w:numFmt w:val="bullet"/>
      <w:lvlText w:val=""/>
      <w:lvlJc w:val="left"/>
      <w:pPr>
        <w:ind w:left="5040" w:hanging="360"/>
      </w:pPr>
      <w:rPr>
        <w:rFonts w:ascii="Symbol" w:hAnsi="Symbol" w:hint="default"/>
      </w:rPr>
    </w:lvl>
    <w:lvl w:ilvl="7" w:tplc="076E72B6">
      <w:start w:val="1"/>
      <w:numFmt w:val="bullet"/>
      <w:lvlText w:val="o"/>
      <w:lvlJc w:val="left"/>
      <w:pPr>
        <w:ind w:left="5760" w:hanging="360"/>
      </w:pPr>
      <w:rPr>
        <w:rFonts w:ascii="Courier New" w:hAnsi="Courier New" w:hint="default"/>
      </w:rPr>
    </w:lvl>
    <w:lvl w:ilvl="8" w:tplc="1A6E4304">
      <w:start w:val="1"/>
      <w:numFmt w:val="bullet"/>
      <w:lvlText w:val=""/>
      <w:lvlJc w:val="left"/>
      <w:pPr>
        <w:ind w:left="6480" w:hanging="360"/>
      </w:pPr>
      <w:rPr>
        <w:rFonts w:ascii="Wingdings" w:hAnsi="Wingdings" w:hint="default"/>
      </w:rPr>
    </w:lvl>
  </w:abstractNum>
  <w:num w:numId="1" w16cid:durableId="1010450260">
    <w:abstractNumId w:val="29"/>
  </w:num>
  <w:num w:numId="2" w16cid:durableId="838039249">
    <w:abstractNumId w:val="48"/>
  </w:num>
  <w:num w:numId="3" w16cid:durableId="828905356">
    <w:abstractNumId w:val="15"/>
  </w:num>
  <w:num w:numId="4" w16cid:durableId="1283730699">
    <w:abstractNumId w:val="1"/>
  </w:num>
  <w:num w:numId="5" w16cid:durableId="2117627137">
    <w:abstractNumId w:val="6"/>
  </w:num>
  <w:num w:numId="6" w16cid:durableId="1227841697">
    <w:abstractNumId w:val="25"/>
  </w:num>
  <w:num w:numId="7" w16cid:durableId="2092968744">
    <w:abstractNumId w:val="32"/>
  </w:num>
  <w:num w:numId="8" w16cid:durableId="549808515">
    <w:abstractNumId w:val="22"/>
  </w:num>
  <w:num w:numId="9" w16cid:durableId="2014840642">
    <w:abstractNumId w:val="21"/>
  </w:num>
  <w:num w:numId="10" w16cid:durableId="939413608">
    <w:abstractNumId w:val="19"/>
  </w:num>
  <w:num w:numId="11" w16cid:durableId="1902011363">
    <w:abstractNumId w:val="12"/>
  </w:num>
  <w:num w:numId="12" w16cid:durableId="1584408439">
    <w:abstractNumId w:val="9"/>
  </w:num>
  <w:num w:numId="13" w16cid:durableId="1855612282">
    <w:abstractNumId w:val="2"/>
  </w:num>
  <w:num w:numId="14" w16cid:durableId="112792405">
    <w:abstractNumId w:val="4"/>
  </w:num>
  <w:num w:numId="15" w16cid:durableId="123087432">
    <w:abstractNumId w:val="11"/>
  </w:num>
  <w:num w:numId="16" w16cid:durableId="557984720">
    <w:abstractNumId w:val="34"/>
  </w:num>
  <w:num w:numId="17" w16cid:durableId="1140537857">
    <w:abstractNumId w:val="44"/>
  </w:num>
  <w:num w:numId="18" w16cid:durableId="1647935163">
    <w:abstractNumId w:val="27"/>
  </w:num>
  <w:num w:numId="19" w16cid:durableId="1133327208">
    <w:abstractNumId w:val="41"/>
  </w:num>
  <w:num w:numId="20" w16cid:durableId="282813361">
    <w:abstractNumId w:val="24"/>
  </w:num>
  <w:num w:numId="21" w16cid:durableId="1216236582">
    <w:abstractNumId w:val="5"/>
  </w:num>
  <w:num w:numId="22" w16cid:durableId="1801536268">
    <w:abstractNumId w:val="38"/>
  </w:num>
  <w:num w:numId="23" w16cid:durableId="394668389">
    <w:abstractNumId w:val="7"/>
  </w:num>
  <w:num w:numId="24" w16cid:durableId="1154832787">
    <w:abstractNumId w:val="39"/>
  </w:num>
  <w:num w:numId="25" w16cid:durableId="2102143132">
    <w:abstractNumId w:val="20"/>
  </w:num>
  <w:num w:numId="26" w16cid:durableId="1061058998">
    <w:abstractNumId w:val="18"/>
  </w:num>
  <w:num w:numId="27" w16cid:durableId="486751910">
    <w:abstractNumId w:val="17"/>
  </w:num>
  <w:num w:numId="28" w16cid:durableId="66533620">
    <w:abstractNumId w:val="43"/>
  </w:num>
  <w:num w:numId="29" w16cid:durableId="1785464471">
    <w:abstractNumId w:val="23"/>
  </w:num>
  <w:num w:numId="30" w16cid:durableId="1703821107">
    <w:abstractNumId w:val="35"/>
  </w:num>
  <w:num w:numId="31" w16cid:durableId="1228229058">
    <w:abstractNumId w:val="36"/>
  </w:num>
  <w:num w:numId="32" w16cid:durableId="1349675592">
    <w:abstractNumId w:val="28"/>
  </w:num>
  <w:num w:numId="33" w16cid:durableId="1175149706">
    <w:abstractNumId w:val="47"/>
  </w:num>
  <w:num w:numId="34" w16cid:durableId="955411759">
    <w:abstractNumId w:val="31"/>
  </w:num>
  <w:num w:numId="35" w16cid:durableId="2125803297">
    <w:abstractNumId w:val="3"/>
  </w:num>
  <w:num w:numId="36" w16cid:durableId="1393846358">
    <w:abstractNumId w:val="46"/>
  </w:num>
  <w:num w:numId="37" w16cid:durableId="1971669713">
    <w:abstractNumId w:val="14"/>
  </w:num>
  <w:num w:numId="38" w16cid:durableId="1223444127">
    <w:abstractNumId w:val="26"/>
  </w:num>
  <w:num w:numId="39" w16cid:durableId="145048550">
    <w:abstractNumId w:val="8"/>
  </w:num>
  <w:num w:numId="40" w16cid:durableId="285354774">
    <w:abstractNumId w:val="10"/>
  </w:num>
  <w:num w:numId="41" w16cid:durableId="104733511">
    <w:abstractNumId w:val="16"/>
  </w:num>
  <w:num w:numId="42" w16cid:durableId="1763262328">
    <w:abstractNumId w:val="37"/>
  </w:num>
  <w:num w:numId="43" w16cid:durableId="328170291">
    <w:abstractNumId w:val="42"/>
  </w:num>
  <w:num w:numId="44" w16cid:durableId="1171214839">
    <w:abstractNumId w:val="45"/>
  </w:num>
  <w:num w:numId="45" w16cid:durableId="1902593670">
    <w:abstractNumId w:val="40"/>
  </w:num>
  <w:num w:numId="46" w16cid:durableId="1752895375">
    <w:abstractNumId w:val="0"/>
  </w:num>
  <w:num w:numId="47" w16cid:durableId="290748967">
    <w:abstractNumId w:val="33"/>
  </w:num>
  <w:num w:numId="48" w16cid:durableId="1131678325">
    <w:abstractNumId w:val="13"/>
  </w:num>
  <w:num w:numId="49" w16cid:durableId="16156689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3B"/>
    <w:rsid w:val="000041F5"/>
    <w:rsid w:val="00004929"/>
    <w:rsid w:val="000062DA"/>
    <w:rsid w:val="00017E24"/>
    <w:rsid w:val="00021366"/>
    <w:rsid w:val="00021399"/>
    <w:rsid w:val="0002665D"/>
    <w:rsid w:val="00026D25"/>
    <w:rsid w:val="00027262"/>
    <w:rsid w:val="00031271"/>
    <w:rsid w:val="00032521"/>
    <w:rsid w:val="00033605"/>
    <w:rsid w:val="000343C3"/>
    <w:rsid w:val="000360E4"/>
    <w:rsid w:val="00040599"/>
    <w:rsid w:val="00043DB3"/>
    <w:rsid w:val="00046612"/>
    <w:rsid w:val="00046C47"/>
    <w:rsid w:val="00047AA2"/>
    <w:rsid w:val="0005156C"/>
    <w:rsid w:val="00056D2D"/>
    <w:rsid w:val="00057B53"/>
    <w:rsid w:val="00060C6C"/>
    <w:rsid w:val="00062F80"/>
    <w:rsid w:val="00067805"/>
    <w:rsid w:val="00071050"/>
    <w:rsid w:val="000723C4"/>
    <w:rsid w:val="00072DAD"/>
    <w:rsid w:val="00075619"/>
    <w:rsid w:val="00075E50"/>
    <w:rsid w:val="00076EA3"/>
    <w:rsid w:val="00081455"/>
    <w:rsid w:val="00081B56"/>
    <w:rsid w:val="00082255"/>
    <w:rsid w:val="000829AA"/>
    <w:rsid w:val="000837C7"/>
    <w:rsid w:val="000853A3"/>
    <w:rsid w:val="000864F0"/>
    <w:rsid w:val="00090B6F"/>
    <w:rsid w:val="00091B3B"/>
    <w:rsid w:val="00091F57"/>
    <w:rsid w:val="00092B01"/>
    <w:rsid w:val="0009354C"/>
    <w:rsid w:val="00094869"/>
    <w:rsid w:val="00095D5F"/>
    <w:rsid w:val="000A03A0"/>
    <w:rsid w:val="000A323F"/>
    <w:rsid w:val="000A5F70"/>
    <w:rsid w:val="000A6505"/>
    <w:rsid w:val="000A7024"/>
    <w:rsid w:val="000B1DCD"/>
    <w:rsid w:val="000B5804"/>
    <w:rsid w:val="000B69CB"/>
    <w:rsid w:val="000C092D"/>
    <w:rsid w:val="000C16F0"/>
    <w:rsid w:val="000C6162"/>
    <w:rsid w:val="000C657E"/>
    <w:rsid w:val="000C699A"/>
    <w:rsid w:val="000C7BFB"/>
    <w:rsid w:val="000D11F3"/>
    <w:rsid w:val="000D23CB"/>
    <w:rsid w:val="000D5993"/>
    <w:rsid w:val="000D7B28"/>
    <w:rsid w:val="000E25FC"/>
    <w:rsid w:val="000E3FD0"/>
    <w:rsid w:val="000E509D"/>
    <w:rsid w:val="000E6128"/>
    <w:rsid w:val="000F29D8"/>
    <w:rsid w:val="000F2EC6"/>
    <w:rsid w:val="000F47CD"/>
    <w:rsid w:val="000F4DB0"/>
    <w:rsid w:val="000F613E"/>
    <w:rsid w:val="000F7D39"/>
    <w:rsid w:val="00104962"/>
    <w:rsid w:val="001071B9"/>
    <w:rsid w:val="001109B8"/>
    <w:rsid w:val="00110D68"/>
    <w:rsid w:val="001135BB"/>
    <w:rsid w:val="00114327"/>
    <w:rsid w:val="001143F2"/>
    <w:rsid w:val="001151FE"/>
    <w:rsid w:val="001152CB"/>
    <w:rsid w:val="00120CFE"/>
    <w:rsid w:val="00121AEA"/>
    <w:rsid w:val="00123636"/>
    <w:rsid w:val="00124630"/>
    <w:rsid w:val="00130EC7"/>
    <w:rsid w:val="00131464"/>
    <w:rsid w:val="00132323"/>
    <w:rsid w:val="001326C0"/>
    <w:rsid w:val="001357B9"/>
    <w:rsid w:val="00135909"/>
    <w:rsid w:val="00137F6C"/>
    <w:rsid w:val="00141EB4"/>
    <w:rsid w:val="00142025"/>
    <w:rsid w:val="001425C5"/>
    <w:rsid w:val="00143606"/>
    <w:rsid w:val="001459FA"/>
    <w:rsid w:val="001472CA"/>
    <w:rsid w:val="00154056"/>
    <w:rsid w:val="00156A43"/>
    <w:rsid w:val="0015743B"/>
    <w:rsid w:val="00160081"/>
    <w:rsid w:val="001622E5"/>
    <w:rsid w:val="001626D1"/>
    <w:rsid w:val="00162D0E"/>
    <w:rsid w:val="001638C4"/>
    <w:rsid w:val="0016513F"/>
    <w:rsid w:val="00171ACF"/>
    <w:rsid w:val="00172928"/>
    <w:rsid w:val="00172A56"/>
    <w:rsid w:val="0018006D"/>
    <w:rsid w:val="001859CD"/>
    <w:rsid w:val="00187133"/>
    <w:rsid w:val="00191B47"/>
    <w:rsid w:val="0019509F"/>
    <w:rsid w:val="00197819"/>
    <w:rsid w:val="001A0EA5"/>
    <w:rsid w:val="001A0FD3"/>
    <w:rsid w:val="001A325B"/>
    <w:rsid w:val="001A420A"/>
    <w:rsid w:val="001A42A2"/>
    <w:rsid w:val="001A4812"/>
    <w:rsid w:val="001A515D"/>
    <w:rsid w:val="001B0CD0"/>
    <w:rsid w:val="001B0E20"/>
    <w:rsid w:val="001B378B"/>
    <w:rsid w:val="001B774D"/>
    <w:rsid w:val="001C02AB"/>
    <w:rsid w:val="001C04EA"/>
    <w:rsid w:val="001C1633"/>
    <w:rsid w:val="001C25D3"/>
    <w:rsid w:val="001C4910"/>
    <w:rsid w:val="001C6144"/>
    <w:rsid w:val="001C66DA"/>
    <w:rsid w:val="001D2FF7"/>
    <w:rsid w:val="001D7950"/>
    <w:rsid w:val="001E1A31"/>
    <w:rsid w:val="001E1FC9"/>
    <w:rsid w:val="001E2D6B"/>
    <w:rsid w:val="001E370E"/>
    <w:rsid w:val="001E3793"/>
    <w:rsid w:val="001E3ACE"/>
    <w:rsid w:val="001E442B"/>
    <w:rsid w:val="001E4A48"/>
    <w:rsid w:val="001E5098"/>
    <w:rsid w:val="001E7290"/>
    <w:rsid w:val="001F0030"/>
    <w:rsid w:val="001F0F2B"/>
    <w:rsid w:val="001F5652"/>
    <w:rsid w:val="0020027A"/>
    <w:rsid w:val="00200351"/>
    <w:rsid w:val="00202830"/>
    <w:rsid w:val="00202E70"/>
    <w:rsid w:val="00204B4F"/>
    <w:rsid w:val="00207D00"/>
    <w:rsid w:val="00213BB4"/>
    <w:rsid w:val="0021713A"/>
    <w:rsid w:val="002274A4"/>
    <w:rsid w:val="0023268D"/>
    <w:rsid w:val="00233604"/>
    <w:rsid w:val="002341A1"/>
    <w:rsid w:val="00240CC9"/>
    <w:rsid w:val="00241489"/>
    <w:rsid w:val="002436BB"/>
    <w:rsid w:val="00244F35"/>
    <w:rsid w:val="002462EF"/>
    <w:rsid w:val="00246EF2"/>
    <w:rsid w:val="0024732E"/>
    <w:rsid w:val="00247AEF"/>
    <w:rsid w:val="00250F17"/>
    <w:rsid w:val="0025348D"/>
    <w:rsid w:val="002542BC"/>
    <w:rsid w:val="00261FBE"/>
    <w:rsid w:val="00263C5B"/>
    <w:rsid w:val="00263F1B"/>
    <w:rsid w:val="00264032"/>
    <w:rsid w:val="00265F6F"/>
    <w:rsid w:val="00266FD3"/>
    <w:rsid w:val="00270C7B"/>
    <w:rsid w:val="00270FD3"/>
    <w:rsid w:val="00273A30"/>
    <w:rsid w:val="00273ED4"/>
    <w:rsid w:val="00276C82"/>
    <w:rsid w:val="0028395D"/>
    <w:rsid w:val="00284D9B"/>
    <w:rsid w:val="0029221D"/>
    <w:rsid w:val="002928E8"/>
    <w:rsid w:val="00294723"/>
    <w:rsid w:val="00295854"/>
    <w:rsid w:val="00295E6E"/>
    <w:rsid w:val="002A2CFB"/>
    <w:rsid w:val="002A4D35"/>
    <w:rsid w:val="002B2DC5"/>
    <w:rsid w:val="002B52E3"/>
    <w:rsid w:val="002B6B5D"/>
    <w:rsid w:val="002C0030"/>
    <w:rsid w:val="002C6F9B"/>
    <w:rsid w:val="002C7224"/>
    <w:rsid w:val="002C7B61"/>
    <w:rsid w:val="002D4462"/>
    <w:rsid w:val="002D5910"/>
    <w:rsid w:val="002E0870"/>
    <w:rsid w:val="002E2ECA"/>
    <w:rsid w:val="002E363D"/>
    <w:rsid w:val="002E3FA8"/>
    <w:rsid w:val="002E7EEB"/>
    <w:rsid w:val="002F0935"/>
    <w:rsid w:val="002F0A4C"/>
    <w:rsid w:val="002F2F7B"/>
    <w:rsid w:val="002F5630"/>
    <w:rsid w:val="00302E79"/>
    <w:rsid w:val="00307DD4"/>
    <w:rsid w:val="0031515D"/>
    <w:rsid w:val="00315A1C"/>
    <w:rsid w:val="003170E4"/>
    <w:rsid w:val="003210FA"/>
    <w:rsid w:val="003246A7"/>
    <w:rsid w:val="00327293"/>
    <w:rsid w:val="00331E03"/>
    <w:rsid w:val="003364AC"/>
    <w:rsid w:val="00336592"/>
    <w:rsid w:val="00337C54"/>
    <w:rsid w:val="00341E69"/>
    <w:rsid w:val="003474DB"/>
    <w:rsid w:val="00350F01"/>
    <w:rsid w:val="0035222B"/>
    <w:rsid w:val="00352360"/>
    <w:rsid w:val="00355358"/>
    <w:rsid w:val="00356A68"/>
    <w:rsid w:val="0035743C"/>
    <w:rsid w:val="003574EF"/>
    <w:rsid w:val="00360E1C"/>
    <w:rsid w:val="003615D1"/>
    <w:rsid w:val="00362F1E"/>
    <w:rsid w:val="00363AE6"/>
    <w:rsid w:val="00365215"/>
    <w:rsid w:val="00366F45"/>
    <w:rsid w:val="003679CC"/>
    <w:rsid w:val="0037013A"/>
    <w:rsid w:val="003742EF"/>
    <w:rsid w:val="00376627"/>
    <w:rsid w:val="00383958"/>
    <w:rsid w:val="00387944"/>
    <w:rsid w:val="0039078D"/>
    <w:rsid w:val="00395CA6"/>
    <w:rsid w:val="00396091"/>
    <w:rsid w:val="003A1780"/>
    <w:rsid w:val="003A2875"/>
    <w:rsid w:val="003A2FA9"/>
    <w:rsid w:val="003A3BD9"/>
    <w:rsid w:val="003A3C6D"/>
    <w:rsid w:val="003A52A3"/>
    <w:rsid w:val="003A69A4"/>
    <w:rsid w:val="003A7B28"/>
    <w:rsid w:val="003A7B36"/>
    <w:rsid w:val="003B0CB5"/>
    <w:rsid w:val="003B3D87"/>
    <w:rsid w:val="003B51C2"/>
    <w:rsid w:val="003B5444"/>
    <w:rsid w:val="003B6365"/>
    <w:rsid w:val="003C7861"/>
    <w:rsid w:val="003D39E9"/>
    <w:rsid w:val="003D3D16"/>
    <w:rsid w:val="003D6AF8"/>
    <w:rsid w:val="003D6F4A"/>
    <w:rsid w:val="003D7513"/>
    <w:rsid w:val="003D7D1B"/>
    <w:rsid w:val="003D7E3B"/>
    <w:rsid w:val="003E0BCF"/>
    <w:rsid w:val="003E15DA"/>
    <w:rsid w:val="003E3B54"/>
    <w:rsid w:val="003E6496"/>
    <w:rsid w:val="003E6960"/>
    <w:rsid w:val="003E748C"/>
    <w:rsid w:val="003F0E87"/>
    <w:rsid w:val="003F1A24"/>
    <w:rsid w:val="003F5476"/>
    <w:rsid w:val="003F6259"/>
    <w:rsid w:val="0040343B"/>
    <w:rsid w:val="00405669"/>
    <w:rsid w:val="00406730"/>
    <w:rsid w:val="0040742C"/>
    <w:rsid w:val="0040797C"/>
    <w:rsid w:val="00411167"/>
    <w:rsid w:val="00412977"/>
    <w:rsid w:val="004149C9"/>
    <w:rsid w:val="00416759"/>
    <w:rsid w:val="00417D53"/>
    <w:rsid w:val="00417EE6"/>
    <w:rsid w:val="0042249A"/>
    <w:rsid w:val="00427E14"/>
    <w:rsid w:val="00431346"/>
    <w:rsid w:val="0043326F"/>
    <w:rsid w:val="00434D71"/>
    <w:rsid w:val="004352BC"/>
    <w:rsid w:val="004403F7"/>
    <w:rsid w:val="0044104A"/>
    <w:rsid w:val="00443812"/>
    <w:rsid w:val="00443D8F"/>
    <w:rsid w:val="00445925"/>
    <w:rsid w:val="00445BF4"/>
    <w:rsid w:val="00445D50"/>
    <w:rsid w:val="0045163F"/>
    <w:rsid w:val="00452DB9"/>
    <w:rsid w:val="00455118"/>
    <w:rsid w:val="004603FC"/>
    <w:rsid w:val="00464A2F"/>
    <w:rsid w:val="00465685"/>
    <w:rsid w:val="00465AB2"/>
    <w:rsid w:val="004671B9"/>
    <w:rsid w:val="00467F9C"/>
    <w:rsid w:val="00471266"/>
    <w:rsid w:val="0047321C"/>
    <w:rsid w:val="0047458D"/>
    <w:rsid w:val="0047493D"/>
    <w:rsid w:val="0047498A"/>
    <w:rsid w:val="00476B1F"/>
    <w:rsid w:val="00481979"/>
    <w:rsid w:val="00481D38"/>
    <w:rsid w:val="004824B8"/>
    <w:rsid w:val="0048251E"/>
    <w:rsid w:val="0048316E"/>
    <w:rsid w:val="0048459D"/>
    <w:rsid w:val="0048628E"/>
    <w:rsid w:val="00487749"/>
    <w:rsid w:val="004907E5"/>
    <w:rsid w:val="004910AA"/>
    <w:rsid w:val="00491A22"/>
    <w:rsid w:val="0049484B"/>
    <w:rsid w:val="004956D6"/>
    <w:rsid w:val="004A131F"/>
    <w:rsid w:val="004A497E"/>
    <w:rsid w:val="004A4BC3"/>
    <w:rsid w:val="004A59A3"/>
    <w:rsid w:val="004A7B2F"/>
    <w:rsid w:val="004B13FA"/>
    <w:rsid w:val="004B4D54"/>
    <w:rsid w:val="004C0518"/>
    <w:rsid w:val="004C179C"/>
    <w:rsid w:val="004C3C21"/>
    <w:rsid w:val="004C4832"/>
    <w:rsid w:val="004C5E14"/>
    <w:rsid w:val="004C6013"/>
    <w:rsid w:val="004C65C5"/>
    <w:rsid w:val="004C7CFC"/>
    <w:rsid w:val="004D0EC0"/>
    <w:rsid w:val="004D26E9"/>
    <w:rsid w:val="004D3883"/>
    <w:rsid w:val="004D714D"/>
    <w:rsid w:val="004D74AE"/>
    <w:rsid w:val="004D7581"/>
    <w:rsid w:val="004E3480"/>
    <w:rsid w:val="004E5D4D"/>
    <w:rsid w:val="004E6081"/>
    <w:rsid w:val="004F0AF3"/>
    <w:rsid w:val="004F29C8"/>
    <w:rsid w:val="004F2DAD"/>
    <w:rsid w:val="004F3B52"/>
    <w:rsid w:val="004F5B76"/>
    <w:rsid w:val="004F5EBD"/>
    <w:rsid w:val="004F6A76"/>
    <w:rsid w:val="004F7525"/>
    <w:rsid w:val="00503637"/>
    <w:rsid w:val="00504B85"/>
    <w:rsid w:val="00505F3C"/>
    <w:rsid w:val="00510F32"/>
    <w:rsid w:val="00512675"/>
    <w:rsid w:val="00513D79"/>
    <w:rsid w:val="00515F75"/>
    <w:rsid w:val="00520224"/>
    <w:rsid w:val="005207DD"/>
    <w:rsid w:val="005217EF"/>
    <w:rsid w:val="00523697"/>
    <w:rsid w:val="00524811"/>
    <w:rsid w:val="00526797"/>
    <w:rsid w:val="005277FD"/>
    <w:rsid w:val="00530060"/>
    <w:rsid w:val="005311AA"/>
    <w:rsid w:val="005311CA"/>
    <w:rsid w:val="00532E2D"/>
    <w:rsid w:val="00536E68"/>
    <w:rsid w:val="00537615"/>
    <w:rsid w:val="005378D9"/>
    <w:rsid w:val="005427D5"/>
    <w:rsid w:val="00542868"/>
    <w:rsid w:val="00543227"/>
    <w:rsid w:val="0054653F"/>
    <w:rsid w:val="00547FED"/>
    <w:rsid w:val="00551B3D"/>
    <w:rsid w:val="0055206E"/>
    <w:rsid w:val="0055398D"/>
    <w:rsid w:val="00553B89"/>
    <w:rsid w:val="00554659"/>
    <w:rsid w:val="005604BF"/>
    <w:rsid w:val="00560B50"/>
    <w:rsid w:val="00560ED4"/>
    <w:rsid w:val="0056284E"/>
    <w:rsid w:val="005649CE"/>
    <w:rsid w:val="00565657"/>
    <w:rsid w:val="00565EFC"/>
    <w:rsid w:val="0056604A"/>
    <w:rsid w:val="005676EC"/>
    <w:rsid w:val="005733B2"/>
    <w:rsid w:val="00573A17"/>
    <w:rsid w:val="00574CB8"/>
    <w:rsid w:val="005757EB"/>
    <w:rsid w:val="005760E9"/>
    <w:rsid w:val="00580BA1"/>
    <w:rsid w:val="005824BF"/>
    <w:rsid w:val="0058299B"/>
    <w:rsid w:val="00585E1B"/>
    <w:rsid w:val="00594AA8"/>
    <w:rsid w:val="005A0741"/>
    <w:rsid w:val="005A54A4"/>
    <w:rsid w:val="005A58CE"/>
    <w:rsid w:val="005A679E"/>
    <w:rsid w:val="005B1932"/>
    <w:rsid w:val="005B1BE2"/>
    <w:rsid w:val="005B2DB5"/>
    <w:rsid w:val="005B3E85"/>
    <w:rsid w:val="005B479E"/>
    <w:rsid w:val="005B53A0"/>
    <w:rsid w:val="005C257D"/>
    <w:rsid w:val="005C2E6F"/>
    <w:rsid w:val="005C5D13"/>
    <w:rsid w:val="005D0A08"/>
    <w:rsid w:val="005D3319"/>
    <w:rsid w:val="005D4F57"/>
    <w:rsid w:val="005D6172"/>
    <w:rsid w:val="005D65B7"/>
    <w:rsid w:val="005D7707"/>
    <w:rsid w:val="005E1946"/>
    <w:rsid w:val="005E1A5D"/>
    <w:rsid w:val="005E1F7E"/>
    <w:rsid w:val="005E2973"/>
    <w:rsid w:val="005E3688"/>
    <w:rsid w:val="005E37BC"/>
    <w:rsid w:val="005E4D66"/>
    <w:rsid w:val="005F066B"/>
    <w:rsid w:val="005F2875"/>
    <w:rsid w:val="005F30E2"/>
    <w:rsid w:val="005F368C"/>
    <w:rsid w:val="005F5097"/>
    <w:rsid w:val="005F74D4"/>
    <w:rsid w:val="006008A7"/>
    <w:rsid w:val="00600B42"/>
    <w:rsid w:val="0060345E"/>
    <w:rsid w:val="006048B2"/>
    <w:rsid w:val="00611DF8"/>
    <w:rsid w:val="00613705"/>
    <w:rsid w:val="00615257"/>
    <w:rsid w:val="00620CD1"/>
    <w:rsid w:val="0062433F"/>
    <w:rsid w:val="00624F5E"/>
    <w:rsid w:val="006279D3"/>
    <w:rsid w:val="00627F37"/>
    <w:rsid w:val="00630483"/>
    <w:rsid w:val="00631DC9"/>
    <w:rsid w:val="0063408E"/>
    <w:rsid w:val="006345EC"/>
    <w:rsid w:val="00634D0F"/>
    <w:rsid w:val="0064717E"/>
    <w:rsid w:val="00647943"/>
    <w:rsid w:val="00657EF4"/>
    <w:rsid w:val="006600D9"/>
    <w:rsid w:val="0066048E"/>
    <w:rsid w:val="00660E0F"/>
    <w:rsid w:val="006622BC"/>
    <w:rsid w:val="00666E2A"/>
    <w:rsid w:val="006729B9"/>
    <w:rsid w:val="00677C84"/>
    <w:rsid w:val="00682A6E"/>
    <w:rsid w:val="006849A5"/>
    <w:rsid w:val="0068717F"/>
    <w:rsid w:val="006875E4"/>
    <w:rsid w:val="00691026"/>
    <w:rsid w:val="0069120C"/>
    <w:rsid w:val="00695445"/>
    <w:rsid w:val="006A1FED"/>
    <w:rsid w:val="006A481F"/>
    <w:rsid w:val="006A483B"/>
    <w:rsid w:val="006A5BB1"/>
    <w:rsid w:val="006A731A"/>
    <w:rsid w:val="006A7FEB"/>
    <w:rsid w:val="006B0819"/>
    <w:rsid w:val="006B18F5"/>
    <w:rsid w:val="006B22D2"/>
    <w:rsid w:val="006B283A"/>
    <w:rsid w:val="006B3A56"/>
    <w:rsid w:val="006B5EFB"/>
    <w:rsid w:val="006B7DA8"/>
    <w:rsid w:val="006C0433"/>
    <w:rsid w:val="006C357C"/>
    <w:rsid w:val="006C5559"/>
    <w:rsid w:val="006C58BB"/>
    <w:rsid w:val="006D1293"/>
    <w:rsid w:val="006D1CDD"/>
    <w:rsid w:val="006D2A53"/>
    <w:rsid w:val="006D2A7B"/>
    <w:rsid w:val="006D527B"/>
    <w:rsid w:val="006D7CB0"/>
    <w:rsid w:val="006E1342"/>
    <w:rsid w:val="006F148D"/>
    <w:rsid w:val="006F4863"/>
    <w:rsid w:val="00702577"/>
    <w:rsid w:val="007025D9"/>
    <w:rsid w:val="00703B5D"/>
    <w:rsid w:val="00704A27"/>
    <w:rsid w:val="00707E7A"/>
    <w:rsid w:val="00713B4B"/>
    <w:rsid w:val="0071680C"/>
    <w:rsid w:val="00716D35"/>
    <w:rsid w:val="007232A3"/>
    <w:rsid w:val="007261EF"/>
    <w:rsid w:val="007278AB"/>
    <w:rsid w:val="00731081"/>
    <w:rsid w:val="007319C9"/>
    <w:rsid w:val="007320A4"/>
    <w:rsid w:val="00734E03"/>
    <w:rsid w:val="007358B5"/>
    <w:rsid w:val="0073608E"/>
    <w:rsid w:val="007379AA"/>
    <w:rsid w:val="00746894"/>
    <w:rsid w:val="00747E1A"/>
    <w:rsid w:val="00753C93"/>
    <w:rsid w:val="00757869"/>
    <w:rsid w:val="00760A25"/>
    <w:rsid w:val="0076159D"/>
    <w:rsid w:val="0076188D"/>
    <w:rsid w:val="0076537A"/>
    <w:rsid w:val="00766B20"/>
    <w:rsid w:val="00767C3D"/>
    <w:rsid w:val="00771602"/>
    <w:rsid w:val="00771F03"/>
    <w:rsid w:val="0077556B"/>
    <w:rsid w:val="00780D87"/>
    <w:rsid w:val="00781394"/>
    <w:rsid w:val="007821E1"/>
    <w:rsid w:val="007834AE"/>
    <w:rsid w:val="0079034B"/>
    <w:rsid w:val="00791104"/>
    <w:rsid w:val="00793478"/>
    <w:rsid w:val="007936AD"/>
    <w:rsid w:val="007947CF"/>
    <w:rsid w:val="0079672A"/>
    <w:rsid w:val="007975B5"/>
    <w:rsid w:val="007A0F07"/>
    <w:rsid w:val="007A15B2"/>
    <w:rsid w:val="007A2666"/>
    <w:rsid w:val="007B1B2F"/>
    <w:rsid w:val="007B1CE0"/>
    <w:rsid w:val="007B32E6"/>
    <w:rsid w:val="007B6FD3"/>
    <w:rsid w:val="007B762A"/>
    <w:rsid w:val="007D0C1D"/>
    <w:rsid w:val="007D0C4A"/>
    <w:rsid w:val="007D1334"/>
    <w:rsid w:val="007D1B34"/>
    <w:rsid w:val="007D2C13"/>
    <w:rsid w:val="007E0BCD"/>
    <w:rsid w:val="007E3D16"/>
    <w:rsid w:val="007E53F0"/>
    <w:rsid w:val="007F0D1C"/>
    <w:rsid w:val="0080267B"/>
    <w:rsid w:val="00802685"/>
    <w:rsid w:val="00802950"/>
    <w:rsid w:val="00812E63"/>
    <w:rsid w:val="008130A9"/>
    <w:rsid w:val="00814C51"/>
    <w:rsid w:val="00815110"/>
    <w:rsid w:val="00815389"/>
    <w:rsid w:val="00820B32"/>
    <w:rsid w:val="00821B69"/>
    <w:rsid w:val="008243FF"/>
    <w:rsid w:val="00826083"/>
    <w:rsid w:val="0083050D"/>
    <w:rsid w:val="008307C6"/>
    <w:rsid w:val="00830A82"/>
    <w:rsid w:val="00833C77"/>
    <w:rsid w:val="0083522C"/>
    <w:rsid w:val="00835694"/>
    <w:rsid w:val="0083725D"/>
    <w:rsid w:val="0084297A"/>
    <w:rsid w:val="0084448E"/>
    <w:rsid w:val="00844E6F"/>
    <w:rsid w:val="008454FF"/>
    <w:rsid w:val="00845C4F"/>
    <w:rsid w:val="0084719D"/>
    <w:rsid w:val="00855E61"/>
    <w:rsid w:val="008573F8"/>
    <w:rsid w:val="008640EF"/>
    <w:rsid w:val="008668E3"/>
    <w:rsid w:val="008734AB"/>
    <w:rsid w:val="008756A1"/>
    <w:rsid w:val="00876C41"/>
    <w:rsid w:val="008835AC"/>
    <w:rsid w:val="00883C73"/>
    <w:rsid w:val="00883CA6"/>
    <w:rsid w:val="00884BF8"/>
    <w:rsid w:val="00886734"/>
    <w:rsid w:val="00890A71"/>
    <w:rsid w:val="008943D0"/>
    <w:rsid w:val="008945FE"/>
    <w:rsid w:val="008954A9"/>
    <w:rsid w:val="008A114F"/>
    <w:rsid w:val="008B3717"/>
    <w:rsid w:val="008B563E"/>
    <w:rsid w:val="008C0052"/>
    <w:rsid w:val="008C7351"/>
    <w:rsid w:val="008D06A2"/>
    <w:rsid w:val="008D0E83"/>
    <w:rsid w:val="008D2CF9"/>
    <w:rsid w:val="008E00FA"/>
    <w:rsid w:val="008E318D"/>
    <w:rsid w:val="008E363C"/>
    <w:rsid w:val="008E4472"/>
    <w:rsid w:val="008E5D3C"/>
    <w:rsid w:val="008E5D4D"/>
    <w:rsid w:val="008E6AAD"/>
    <w:rsid w:val="008E6D86"/>
    <w:rsid w:val="008E7450"/>
    <w:rsid w:val="008E757E"/>
    <w:rsid w:val="008F0D91"/>
    <w:rsid w:val="008F21CB"/>
    <w:rsid w:val="008F2B7A"/>
    <w:rsid w:val="008F2BA3"/>
    <w:rsid w:val="008F47BD"/>
    <w:rsid w:val="008F616B"/>
    <w:rsid w:val="00900C39"/>
    <w:rsid w:val="00901E6D"/>
    <w:rsid w:val="00902C07"/>
    <w:rsid w:val="00905068"/>
    <w:rsid w:val="009104C4"/>
    <w:rsid w:val="00910D6F"/>
    <w:rsid w:val="00911C0D"/>
    <w:rsid w:val="00912CB8"/>
    <w:rsid w:val="00921BCF"/>
    <w:rsid w:val="00922C46"/>
    <w:rsid w:val="00923AF2"/>
    <w:rsid w:val="0092507F"/>
    <w:rsid w:val="0092540C"/>
    <w:rsid w:val="0092681B"/>
    <w:rsid w:val="0092696B"/>
    <w:rsid w:val="009347D8"/>
    <w:rsid w:val="00937F8C"/>
    <w:rsid w:val="00941546"/>
    <w:rsid w:val="009418A1"/>
    <w:rsid w:val="00942C53"/>
    <w:rsid w:val="009433CF"/>
    <w:rsid w:val="0094466F"/>
    <w:rsid w:val="00945968"/>
    <w:rsid w:val="009566FF"/>
    <w:rsid w:val="009623CC"/>
    <w:rsid w:val="00962B4B"/>
    <w:rsid w:val="00962C77"/>
    <w:rsid w:val="0096432D"/>
    <w:rsid w:val="009654CB"/>
    <w:rsid w:val="00965755"/>
    <w:rsid w:val="009658FA"/>
    <w:rsid w:val="00967441"/>
    <w:rsid w:val="00971A19"/>
    <w:rsid w:val="009735C3"/>
    <w:rsid w:val="00973945"/>
    <w:rsid w:val="00973BF6"/>
    <w:rsid w:val="009752E4"/>
    <w:rsid w:val="00975480"/>
    <w:rsid w:val="00975941"/>
    <w:rsid w:val="0097638A"/>
    <w:rsid w:val="009832F9"/>
    <w:rsid w:val="009834B8"/>
    <w:rsid w:val="00983F58"/>
    <w:rsid w:val="00993F3B"/>
    <w:rsid w:val="009953A2"/>
    <w:rsid w:val="009961FC"/>
    <w:rsid w:val="009A1217"/>
    <w:rsid w:val="009A4AF2"/>
    <w:rsid w:val="009A6CBC"/>
    <w:rsid w:val="009A6F7A"/>
    <w:rsid w:val="009B0437"/>
    <w:rsid w:val="009B06B2"/>
    <w:rsid w:val="009B08CC"/>
    <w:rsid w:val="009B1A6E"/>
    <w:rsid w:val="009B32F8"/>
    <w:rsid w:val="009B470A"/>
    <w:rsid w:val="009B4CBD"/>
    <w:rsid w:val="009B5B8E"/>
    <w:rsid w:val="009B680D"/>
    <w:rsid w:val="009B7AF5"/>
    <w:rsid w:val="009C0180"/>
    <w:rsid w:val="009C14C7"/>
    <w:rsid w:val="009C1BFB"/>
    <w:rsid w:val="009C1E67"/>
    <w:rsid w:val="009C4529"/>
    <w:rsid w:val="009C5A73"/>
    <w:rsid w:val="009D16CE"/>
    <w:rsid w:val="009D198F"/>
    <w:rsid w:val="009D26F1"/>
    <w:rsid w:val="009D2BF2"/>
    <w:rsid w:val="009E14A5"/>
    <w:rsid w:val="009E2A63"/>
    <w:rsid w:val="009E31DF"/>
    <w:rsid w:val="009E3B8C"/>
    <w:rsid w:val="009E4F33"/>
    <w:rsid w:val="009E61F0"/>
    <w:rsid w:val="009E7504"/>
    <w:rsid w:val="009F0047"/>
    <w:rsid w:val="009F03F1"/>
    <w:rsid w:val="009F0730"/>
    <w:rsid w:val="009F1523"/>
    <w:rsid w:val="009F183D"/>
    <w:rsid w:val="009F25F6"/>
    <w:rsid w:val="009F3214"/>
    <w:rsid w:val="009F52D4"/>
    <w:rsid w:val="009F6B18"/>
    <w:rsid w:val="00A01AF0"/>
    <w:rsid w:val="00A0450A"/>
    <w:rsid w:val="00A05C35"/>
    <w:rsid w:val="00A05F95"/>
    <w:rsid w:val="00A1085C"/>
    <w:rsid w:val="00A11BE1"/>
    <w:rsid w:val="00A13A5E"/>
    <w:rsid w:val="00A13BEE"/>
    <w:rsid w:val="00A14CF2"/>
    <w:rsid w:val="00A15284"/>
    <w:rsid w:val="00A15FB9"/>
    <w:rsid w:val="00A16735"/>
    <w:rsid w:val="00A16925"/>
    <w:rsid w:val="00A2063B"/>
    <w:rsid w:val="00A20CB5"/>
    <w:rsid w:val="00A21582"/>
    <w:rsid w:val="00A23168"/>
    <w:rsid w:val="00A25070"/>
    <w:rsid w:val="00A25190"/>
    <w:rsid w:val="00A25277"/>
    <w:rsid w:val="00A27958"/>
    <w:rsid w:val="00A27CFA"/>
    <w:rsid w:val="00A27F9A"/>
    <w:rsid w:val="00A30592"/>
    <w:rsid w:val="00A3082F"/>
    <w:rsid w:val="00A30CC3"/>
    <w:rsid w:val="00A30DB5"/>
    <w:rsid w:val="00A34C70"/>
    <w:rsid w:val="00A35441"/>
    <w:rsid w:val="00A37C79"/>
    <w:rsid w:val="00A37D28"/>
    <w:rsid w:val="00A40AFF"/>
    <w:rsid w:val="00A435B1"/>
    <w:rsid w:val="00A43EBF"/>
    <w:rsid w:val="00A479A4"/>
    <w:rsid w:val="00A53073"/>
    <w:rsid w:val="00A53756"/>
    <w:rsid w:val="00A568AC"/>
    <w:rsid w:val="00A56B5F"/>
    <w:rsid w:val="00A57893"/>
    <w:rsid w:val="00A6061F"/>
    <w:rsid w:val="00A704A8"/>
    <w:rsid w:val="00A70B45"/>
    <w:rsid w:val="00A746BA"/>
    <w:rsid w:val="00A74D7A"/>
    <w:rsid w:val="00A750D0"/>
    <w:rsid w:val="00A772FB"/>
    <w:rsid w:val="00A77FA7"/>
    <w:rsid w:val="00A8113F"/>
    <w:rsid w:val="00A84D3D"/>
    <w:rsid w:val="00A8586C"/>
    <w:rsid w:val="00A86451"/>
    <w:rsid w:val="00A9116D"/>
    <w:rsid w:val="00A91DBC"/>
    <w:rsid w:val="00A92364"/>
    <w:rsid w:val="00A93F34"/>
    <w:rsid w:val="00A96819"/>
    <w:rsid w:val="00A96E24"/>
    <w:rsid w:val="00AA20FA"/>
    <w:rsid w:val="00AA2166"/>
    <w:rsid w:val="00AA4931"/>
    <w:rsid w:val="00AB03FE"/>
    <w:rsid w:val="00AB0962"/>
    <w:rsid w:val="00AB51FC"/>
    <w:rsid w:val="00AB552B"/>
    <w:rsid w:val="00AB5EE6"/>
    <w:rsid w:val="00AC6196"/>
    <w:rsid w:val="00AC61A8"/>
    <w:rsid w:val="00AD08C1"/>
    <w:rsid w:val="00AD5F2F"/>
    <w:rsid w:val="00AD6B32"/>
    <w:rsid w:val="00AD7C50"/>
    <w:rsid w:val="00AE14F1"/>
    <w:rsid w:val="00AE459C"/>
    <w:rsid w:val="00AE5119"/>
    <w:rsid w:val="00AE5BC4"/>
    <w:rsid w:val="00AE6886"/>
    <w:rsid w:val="00AF105C"/>
    <w:rsid w:val="00AF359E"/>
    <w:rsid w:val="00AF36DB"/>
    <w:rsid w:val="00AF3B10"/>
    <w:rsid w:val="00AF7A79"/>
    <w:rsid w:val="00B02E7C"/>
    <w:rsid w:val="00B0466A"/>
    <w:rsid w:val="00B05637"/>
    <w:rsid w:val="00B125B1"/>
    <w:rsid w:val="00B13E8B"/>
    <w:rsid w:val="00B14C24"/>
    <w:rsid w:val="00B14EE0"/>
    <w:rsid w:val="00B156D0"/>
    <w:rsid w:val="00B15D6B"/>
    <w:rsid w:val="00B17E5F"/>
    <w:rsid w:val="00B22B1F"/>
    <w:rsid w:val="00B263A2"/>
    <w:rsid w:val="00B26CA3"/>
    <w:rsid w:val="00B328D4"/>
    <w:rsid w:val="00B36600"/>
    <w:rsid w:val="00B36C6B"/>
    <w:rsid w:val="00B42B1B"/>
    <w:rsid w:val="00B42F80"/>
    <w:rsid w:val="00B436BF"/>
    <w:rsid w:val="00B45B9C"/>
    <w:rsid w:val="00B46634"/>
    <w:rsid w:val="00B50E44"/>
    <w:rsid w:val="00B52657"/>
    <w:rsid w:val="00B532AF"/>
    <w:rsid w:val="00B55F76"/>
    <w:rsid w:val="00B56067"/>
    <w:rsid w:val="00B60855"/>
    <w:rsid w:val="00B60D8A"/>
    <w:rsid w:val="00B61D7C"/>
    <w:rsid w:val="00B65C65"/>
    <w:rsid w:val="00B74554"/>
    <w:rsid w:val="00B75053"/>
    <w:rsid w:val="00B75525"/>
    <w:rsid w:val="00B7677F"/>
    <w:rsid w:val="00B805FC"/>
    <w:rsid w:val="00B836D0"/>
    <w:rsid w:val="00B8670B"/>
    <w:rsid w:val="00B959EA"/>
    <w:rsid w:val="00B95A16"/>
    <w:rsid w:val="00BA1B93"/>
    <w:rsid w:val="00BA327C"/>
    <w:rsid w:val="00BA38D6"/>
    <w:rsid w:val="00BA4462"/>
    <w:rsid w:val="00BA4743"/>
    <w:rsid w:val="00BA4A4C"/>
    <w:rsid w:val="00BA5001"/>
    <w:rsid w:val="00BA51DD"/>
    <w:rsid w:val="00BA58F2"/>
    <w:rsid w:val="00BA5DDD"/>
    <w:rsid w:val="00BB00F1"/>
    <w:rsid w:val="00BB1A96"/>
    <w:rsid w:val="00BB2298"/>
    <w:rsid w:val="00BB70DF"/>
    <w:rsid w:val="00BC081C"/>
    <w:rsid w:val="00BC2A49"/>
    <w:rsid w:val="00BC4EDA"/>
    <w:rsid w:val="00BD07CA"/>
    <w:rsid w:val="00BD084A"/>
    <w:rsid w:val="00BD5253"/>
    <w:rsid w:val="00BD68BB"/>
    <w:rsid w:val="00BE1723"/>
    <w:rsid w:val="00BF02EB"/>
    <w:rsid w:val="00BF1B95"/>
    <w:rsid w:val="00BF1FFC"/>
    <w:rsid w:val="00BF2BF3"/>
    <w:rsid w:val="00BF3296"/>
    <w:rsid w:val="00BF5824"/>
    <w:rsid w:val="00BF7E60"/>
    <w:rsid w:val="00BF7F9B"/>
    <w:rsid w:val="00C00920"/>
    <w:rsid w:val="00C0196C"/>
    <w:rsid w:val="00C01A84"/>
    <w:rsid w:val="00C02793"/>
    <w:rsid w:val="00C03228"/>
    <w:rsid w:val="00C039A7"/>
    <w:rsid w:val="00C051B8"/>
    <w:rsid w:val="00C058E1"/>
    <w:rsid w:val="00C05AFD"/>
    <w:rsid w:val="00C06767"/>
    <w:rsid w:val="00C1170E"/>
    <w:rsid w:val="00C12FA7"/>
    <w:rsid w:val="00C1328A"/>
    <w:rsid w:val="00C1588B"/>
    <w:rsid w:val="00C16C5F"/>
    <w:rsid w:val="00C16FA1"/>
    <w:rsid w:val="00C216DA"/>
    <w:rsid w:val="00C2382D"/>
    <w:rsid w:val="00C23C8E"/>
    <w:rsid w:val="00C23FF6"/>
    <w:rsid w:val="00C253EC"/>
    <w:rsid w:val="00C264D3"/>
    <w:rsid w:val="00C31D9D"/>
    <w:rsid w:val="00C32F31"/>
    <w:rsid w:val="00C36261"/>
    <w:rsid w:val="00C4251C"/>
    <w:rsid w:val="00C430CF"/>
    <w:rsid w:val="00C437A8"/>
    <w:rsid w:val="00C473EF"/>
    <w:rsid w:val="00C508FE"/>
    <w:rsid w:val="00C50C52"/>
    <w:rsid w:val="00C50C7F"/>
    <w:rsid w:val="00C5209C"/>
    <w:rsid w:val="00C5484C"/>
    <w:rsid w:val="00C55CFC"/>
    <w:rsid w:val="00C57A52"/>
    <w:rsid w:val="00C60C6D"/>
    <w:rsid w:val="00C64D68"/>
    <w:rsid w:val="00C64F8F"/>
    <w:rsid w:val="00C64FD5"/>
    <w:rsid w:val="00C6527B"/>
    <w:rsid w:val="00C67B72"/>
    <w:rsid w:val="00C67C54"/>
    <w:rsid w:val="00C700F4"/>
    <w:rsid w:val="00C704A3"/>
    <w:rsid w:val="00C7052C"/>
    <w:rsid w:val="00C709A0"/>
    <w:rsid w:val="00C71890"/>
    <w:rsid w:val="00C722CB"/>
    <w:rsid w:val="00C74779"/>
    <w:rsid w:val="00C74A87"/>
    <w:rsid w:val="00C757A7"/>
    <w:rsid w:val="00C82219"/>
    <w:rsid w:val="00C8452A"/>
    <w:rsid w:val="00C85593"/>
    <w:rsid w:val="00C86141"/>
    <w:rsid w:val="00C86F53"/>
    <w:rsid w:val="00C91AD4"/>
    <w:rsid w:val="00C9261B"/>
    <w:rsid w:val="00C94A1D"/>
    <w:rsid w:val="00C97C85"/>
    <w:rsid w:val="00CA1635"/>
    <w:rsid w:val="00CA54C0"/>
    <w:rsid w:val="00CA5791"/>
    <w:rsid w:val="00CB3F37"/>
    <w:rsid w:val="00CB640F"/>
    <w:rsid w:val="00CC10AA"/>
    <w:rsid w:val="00CC213B"/>
    <w:rsid w:val="00CC49FA"/>
    <w:rsid w:val="00CC4ABE"/>
    <w:rsid w:val="00CC5645"/>
    <w:rsid w:val="00CD42AC"/>
    <w:rsid w:val="00CD4452"/>
    <w:rsid w:val="00CD4D78"/>
    <w:rsid w:val="00CD59F7"/>
    <w:rsid w:val="00CD74B6"/>
    <w:rsid w:val="00CE176C"/>
    <w:rsid w:val="00CE2E94"/>
    <w:rsid w:val="00CE3956"/>
    <w:rsid w:val="00CE4021"/>
    <w:rsid w:val="00CE4941"/>
    <w:rsid w:val="00CE4F51"/>
    <w:rsid w:val="00CE5632"/>
    <w:rsid w:val="00CE74A9"/>
    <w:rsid w:val="00CF4298"/>
    <w:rsid w:val="00CF4685"/>
    <w:rsid w:val="00D00191"/>
    <w:rsid w:val="00D00CB4"/>
    <w:rsid w:val="00D02BEF"/>
    <w:rsid w:val="00D03C44"/>
    <w:rsid w:val="00D04394"/>
    <w:rsid w:val="00D05964"/>
    <w:rsid w:val="00D11AD7"/>
    <w:rsid w:val="00D13B9C"/>
    <w:rsid w:val="00D16325"/>
    <w:rsid w:val="00D165C0"/>
    <w:rsid w:val="00D21135"/>
    <w:rsid w:val="00D224AB"/>
    <w:rsid w:val="00D246C0"/>
    <w:rsid w:val="00D26A1A"/>
    <w:rsid w:val="00D31449"/>
    <w:rsid w:val="00D4024B"/>
    <w:rsid w:val="00D41B78"/>
    <w:rsid w:val="00D42817"/>
    <w:rsid w:val="00D465F1"/>
    <w:rsid w:val="00D51EFD"/>
    <w:rsid w:val="00D532E9"/>
    <w:rsid w:val="00D54872"/>
    <w:rsid w:val="00D55636"/>
    <w:rsid w:val="00D55AAE"/>
    <w:rsid w:val="00D6163D"/>
    <w:rsid w:val="00D62C0E"/>
    <w:rsid w:val="00D64FE4"/>
    <w:rsid w:val="00D678DA"/>
    <w:rsid w:val="00D73825"/>
    <w:rsid w:val="00D76668"/>
    <w:rsid w:val="00D8301C"/>
    <w:rsid w:val="00D87E83"/>
    <w:rsid w:val="00D906C4"/>
    <w:rsid w:val="00D913C0"/>
    <w:rsid w:val="00D92FA7"/>
    <w:rsid w:val="00D95400"/>
    <w:rsid w:val="00D95992"/>
    <w:rsid w:val="00D97965"/>
    <w:rsid w:val="00DA01F9"/>
    <w:rsid w:val="00DA0277"/>
    <w:rsid w:val="00DA2B5C"/>
    <w:rsid w:val="00DA36B3"/>
    <w:rsid w:val="00DA45B9"/>
    <w:rsid w:val="00DA5003"/>
    <w:rsid w:val="00DA703A"/>
    <w:rsid w:val="00DA76BE"/>
    <w:rsid w:val="00DB10E1"/>
    <w:rsid w:val="00DB4169"/>
    <w:rsid w:val="00DB50B5"/>
    <w:rsid w:val="00DC27B2"/>
    <w:rsid w:val="00DC6298"/>
    <w:rsid w:val="00DC6B9F"/>
    <w:rsid w:val="00DC6EC9"/>
    <w:rsid w:val="00DC7B4D"/>
    <w:rsid w:val="00DD1113"/>
    <w:rsid w:val="00DD15CE"/>
    <w:rsid w:val="00DD1AEF"/>
    <w:rsid w:val="00DD5C7A"/>
    <w:rsid w:val="00DD6D51"/>
    <w:rsid w:val="00DE1360"/>
    <w:rsid w:val="00DE4172"/>
    <w:rsid w:val="00DF2098"/>
    <w:rsid w:val="00DF2134"/>
    <w:rsid w:val="00DF342C"/>
    <w:rsid w:val="00DF36AE"/>
    <w:rsid w:val="00DF5F58"/>
    <w:rsid w:val="00DF7085"/>
    <w:rsid w:val="00DF7EBD"/>
    <w:rsid w:val="00DF7F0E"/>
    <w:rsid w:val="00E0256D"/>
    <w:rsid w:val="00E027E9"/>
    <w:rsid w:val="00E02F20"/>
    <w:rsid w:val="00E12372"/>
    <w:rsid w:val="00E1386C"/>
    <w:rsid w:val="00E14F07"/>
    <w:rsid w:val="00E16192"/>
    <w:rsid w:val="00E2246E"/>
    <w:rsid w:val="00E24A0B"/>
    <w:rsid w:val="00E24EA6"/>
    <w:rsid w:val="00E25498"/>
    <w:rsid w:val="00E2797C"/>
    <w:rsid w:val="00E33E47"/>
    <w:rsid w:val="00E42228"/>
    <w:rsid w:val="00E42A4E"/>
    <w:rsid w:val="00E42A8F"/>
    <w:rsid w:val="00E43CA0"/>
    <w:rsid w:val="00E47AFD"/>
    <w:rsid w:val="00E5668B"/>
    <w:rsid w:val="00E56DBF"/>
    <w:rsid w:val="00E60AB3"/>
    <w:rsid w:val="00E6213A"/>
    <w:rsid w:val="00E704AF"/>
    <w:rsid w:val="00E70766"/>
    <w:rsid w:val="00E723D2"/>
    <w:rsid w:val="00E76DAD"/>
    <w:rsid w:val="00E80630"/>
    <w:rsid w:val="00E81C7B"/>
    <w:rsid w:val="00E81CF7"/>
    <w:rsid w:val="00E83E5D"/>
    <w:rsid w:val="00E91771"/>
    <w:rsid w:val="00E9397A"/>
    <w:rsid w:val="00E967D3"/>
    <w:rsid w:val="00EA024F"/>
    <w:rsid w:val="00EA0977"/>
    <w:rsid w:val="00EA0D06"/>
    <w:rsid w:val="00EA0D9F"/>
    <w:rsid w:val="00EA4456"/>
    <w:rsid w:val="00EA741B"/>
    <w:rsid w:val="00EB12FB"/>
    <w:rsid w:val="00EB4BCB"/>
    <w:rsid w:val="00EB573B"/>
    <w:rsid w:val="00EC0948"/>
    <w:rsid w:val="00EC1667"/>
    <w:rsid w:val="00EC1D1B"/>
    <w:rsid w:val="00EC36E0"/>
    <w:rsid w:val="00EC50D1"/>
    <w:rsid w:val="00EC580B"/>
    <w:rsid w:val="00EC5BD9"/>
    <w:rsid w:val="00EC5DC8"/>
    <w:rsid w:val="00ED185C"/>
    <w:rsid w:val="00ED398E"/>
    <w:rsid w:val="00ED76A5"/>
    <w:rsid w:val="00EE172E"/>
    <w:rsid w:val="00EE3D31"/>
    <w:rsid w:val="00EE4290"/>
    <w:rsid w:val="00EE4895"/>
    <w:rsid w:val="00EE718D"/>
    <w:rsid w:val="00EF0148"/>
    <w:rsid w:val="00EF0A5D"/>
    <w:rsid w:val="00EF5298"/>
    <w:rsid w:val="00EF5A01"/>
    <w:rsid w:val="00EF775E"/>
    <w:rsid w:val="00F007AD"/>
    <w:rsid w:val="00F056F0"/>
    <w:rsid w:val="00F0626A"/>
    <w:rsid w:val="00F074D7"/>
    <w:rsid w:val="00F11118"/>
    <w:rsid w:val="00F11485"/>
    <w:rsid w:val="00F11885"/>
    <w:rsid w:val="00F12227"/>
    <w:rsid w:val="00F16A2B"/>
    <w:rsid w:val="00F2080C"/>
    <w:rsid w:val="00F21DCE"/>
    <w:rsid w:val="00F22CAF"/>
    <w:rsid w:val="00F22E38"/>
    <w:rsid w:val="00F24A1E"/>
    <w:rsid w:val="00F25035"/>
    <w:rsid w:val="00F2611F"/>
    <w:rsid w:val="00F26F08"/>
    <w:rsid w:val="00F36A07"/>
    <w:rsid w:val="00F373ED"/>
    <w:rsid w:val="00F4069A"/>
    <w:rsid w:val="00F40CC1"/>
    <w:rsid w:val="00F51F99"/>
    <w:rsid w:val="00F5206F"/>
    <w:rsid w:val="00F563E3"/>
    <w:rsid w:val="00F5693D"/>
    <w:rsid w:val="00F60F19"/>
    <w:rsid w:val="00F61DF7"/>
    <w:rsid w:val="00F63620"/>
    <w:rsid w:val="00F63696"/>
    <w:rsid w:val="00F63C7C"/>
    <w:rsid w:val="00F6453D"/>
    <w:rsid w:val="00F64D63"/>
    <w:rsid w:val="00F65632"/>
    <w:rsid w:val="00F711FB"/>
    <w:rsid w:val="00F71AB9"/>
    <w:rsid w:val="00F71D42"/>
    <w:rsid w:val="00F73478"/>
    <w:rsid w:val="00F73577"/>
    <w:rsid w:val="00F75356"/>
    <w:rsid w:val="00F80316"/>
    <w:rsid w:val="00F80494"/>
    <w:rsid w:val="00F83748"/>
    <w:rsid w:val="00F83EA1"/>
    <w:rsid w:val="00F8473D"/>
    <w:rsid w:val="00F8542B"/>
    <w:rsid w:val="00F87E6E"/>
    <w:rsid w:val="00F9590F"/>
    <w:rsid w:val="00F960CF"/>
    <w:rsid w:val="00FA26B9"/>
    <w:rsid w:val="00FA53C3"/>
    <w:rsid w:val="00FA6A49"/>
    <w:rsid w:val="00FB42F3"/>
    <w:rsid w:val="00FB4AD8"/>
    <w:rsid w:val="00FB7CAD"/>
    <w:rsid w:val="00FB7EFA"/>
    <w:rsid w:val="00FC07F2"/>
    <w:rsid w:val="00FC292C"/>
    <w:rsid w:val="00FC3239"/>
    <w:rsid w:val="00FC43C6"/>
    <w:rsid w:val="00FC4579"/>
    <w:rsid w:val="00FC6A40"/>
    <w:rsid w:val="00FC6CE4"/>
    <w:rsid w:val="00FC728C"/>
    <w:rsid w:val="00FD36A8"/>
    <w:rsid w:val="00FD4205"/>
    <w:rsid w:val="00FD5914"/>
    <w:rsid w:val="00FD68A4"/>
    <w:rsid w:val="00FD7391"/>
    <w:rsid w:val="00FD7443"/>
    <w:rsid w:val="00FD7844"/>
    <w:rsid w:val="00FE12E6"/>
    <w:rsid w:val="00FE392F"/>
    <w:rsid w:val="00FE6D44"/>
    <w:rsid w:val="00FF2818"/>
    <w:rsid w:val="00FF3E6A"/>
    <w:rsid w:val="06AD5AD7"/>
    <w:rsid w:val="0EDD7871"/>
    <w:rsid w:val="1C57A6B9"/>
    <w:rsid w:val="1E5C179B"/>
    <w:rsid w:val="1F667564"/>
    <w:rsid w:val="29B83CA8"/>
    <w:rsid w:val="2FB5EE4B"/>
    <w:rsid w:val="32EF4FF3"/>
    <w:rsid w:val="40AF0DE9"/>
    <w:rsid w:val="41890C8E"/>
    <w:rsid w:val="54AD9472"/>
    <w:rsid w:val="6F4A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90BF"/>
  <w15:docId w15:val="{58542C6B-1D26-4026-83DA-8CAF9B90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56"/>
    <w:pPr>
      <w:spacing w:after="120"/>
    </w:pPr>
    <w:rPr>
      <w:rFonts w:ascii="Arial" w:eastAsia="Arial" w:hAnsi="Arial" w:cs="Arial"/>
      <w:sz w:val="24"/>
    </w:rPr>
  </w:style>
  <w:style w:type="paragraph" w:styleId="Heading1">
    <w:name w:val="heading 1"/>
    <w:basedOn w:val="Normal"/>
    <w:uiPriority w:val="9"/>
    <w:qFormat/>
    <w:rsid w:val="005D3319"/>
    <w:pPr>
      <w:outlineLvl w:val="0"/>
    </w:pPr>
    <w:rPr>
      <w:bCs/>
      <w:sz w:val="28"/>
      <w:szCs w:val="28"/>
    </w:rPr>
  </w:style>
  <w:style w:type="paragraph" w:styleId="Heading2">
    <w:name w:val="heading 2"/>
    <w:basedOn w:val="Normal"/>
    <w:uiPriority w:val="9"/>
    <w:unhideWhenUsed/>
    <w:qFormat/>
    <w:rsid w:val="00C02793"/>
    <w:pPr>
      <w:outlineLvl w:val="1"/>
    </w:pPr>
    <w:rPr>
      <w:bCs/>
      <w:szCs w:val="24"/>
    </w:rPr>
  </w:style>
  <w:style w:type="paragraph" w:styleId="Heading3">
    <w:name w:val="heading 3"/>
    <w:basedOn w:val="Normal"/>
    <w:uiPriority w:val="9"/>
    <w:unhideWhenUsed/>
    <w:qFormat/>
    <w:rsid w:val="006F4863"/>
    <w:pPr>
      <w:outlineLvl w:val="2"/>
    </w:pPr>
    <w:rPr>
      <w:b/>
      <w:szCs w:val="24"/>
    </w:rPr>
  </w:style>
  <w:style w:type="paragraph" w:styleId="Heading4">
    <w:name w:val="heading 4"/>
    <w:basedOn w:val="Normal"/>
    <w:uiPriority w:val="9"/>
    <w:unhideWhenUsed/>
    <w:qFormat/>
    <w:rsid w:val="008734AB"/>
    <w:pPr>
      <w:outlineLvl w:val="3"/>
    </w:pPr>
    <w:rPr>
      <w:b/>
      <w:bCs/>
    </w:rPr>
  </w:style>
  <w:style w:type="paragraph" w:styleId="Heading5">
    <w:name w:val="heading 5"/>
    <w:basedOn w:val="Normal"/>
    <w:next w:val="Normal"/>
    <w:link w:val="Heading5Char"/>
    <w:uiPriority w:val="9"/>
    <w:unhideWhenUsed/>
    <w:qFormat/>
    <w:rsid w:val="00F8542B"/>
    <w:pPr>
      <w:keepNext/>
      <w:keepLines/>
      <w:spacing w:before="4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74B6"/>
    <w:pPr>
      <w:spacing w:before="60"/>
    </w:pPr>
  </w:style>
  <w:style w:type="paragraph" w:styleId="ListParagraph">
    <w:name w:val="List Paragraph"/>
    <w:basedOn w:val="Normal"/>
    <w:uiPriority w:val="34"/>
    <w:qFormat/>
    <w:rsid w:val="00CD74B6"/>
    <w:pPr>
      <w:ind w:left="113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4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298"/>
    <w:rPr>
      <w:rFonts w:ascii="Segoe UI" w:eastAsia="Arial" w:hAnsi="Segoe UI" w:cs="Segoe UI"/>
      <w:sz w:val="18"/>
      <w:szCs w:val="18"/>
    </w:rPr>
  </w:style>
  <w:style w:type="character" w:styleId="CommentReference">
    <w:name w:val="annotation reference"/>
    <w:basedOn w:val="DefaultParagraphFont"/>
    <w:uiPriority w:val="99"/>
    <w:semiHidden/>
    <w:unhideWhenUsed/>
    <w:rsid w:val="00CE5632"/>
    <w:rPr>
      <w:sz w:val="16"/>
      <w:szCs w:val="16"/>
    </w:rPr>
  </w:style>
  <w:style w:type="paragraph" w:styleId="CommentText">
    <w:name w:val="annotation text"/>
    <w:basedOn w:val="Normal"/>
    <w:link w:val="CommentTextChar"/>
    <w:uiPriority w:val="99"/>
    <w:unhideWhenUsed/>
    <w:rsid w:val="00CE5632"/>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E5632"/>
    <w:rPr>
      <w:sz w:val="20"/>
      <w:szCs w:val="20"/>
    </w:rPr>
  </w:style>
  <w:style w:type="paragraph" w:styleId="CommentSubject">
    <w:name w:val="annotation subject"/>
    <w:basedOn w:val="CommentText"/>
    <w:next w:val="CommentText"/>
    <w:link w:val="CommentSubjectChar"/>
    <w:uiPriority w:val="99"/>
    <w:semiHidden/>
    <w:unhideWhenUsed/>
    <w:rsid w:val="00CE5632"/>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CE5632"/>
    <w:rPr>
      <w:rFonts w:ascii="Arial" w:eastAsia="Arial" w:hAnsi="Arial" w:cs="Arial"/>
      <w:b/>
      <w:bCs/>
      <w:sz w:val="20"/>
      <w:szCs w:val="20"/>
    </w:rPr>
  </w:style>
  <w:style w:type="character" w:customStyle="1" w:styleId="BodyTextChar">
    <w:name w:val="Body Text Char"/>
    <w:basedOn w:val="DefaultParagraphFont"/>
    <w:link w:val="BodyText"/>
    <w:uiPriority w:val="1"/>
    <w:rsid w:val="00CD74B6"/>
    <w:rPr>
      <w:rFonts w:ascii="Arial" w:eastAsia="Arial" w:hAnsi="Arial" w:cs="Arial"/>
      <w:sz w:val="24"/>
    </w:rPr>
  </w:style>
  <w:style w:type="paragraph" w:customStyle="1" w:styleId="Default">
    <w:name w:val="Default"/>
    <w:rsid w:val="005378D9"/>
    <w:pPr>
      <w:widowControl/>
      <w:adjustRightInd w:val="0"/>
    </w:pPr>
    <w:rPr>
      <w:rFonts w:ascii="Arial" w:hAnsi="Arial" w:cs="Arial"/>
      <w:color w:val="000000"/>
      <w:sz w:val="24"/>
      <w:szCs w:val="24"/>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Revision">
    <w:name w:val="Revision"/>
    <w:hidden/>
    <w:uiPriority w:val="99"/>
    <w:semiHidden/>
    <w:rsid w:val="0009354C"/>
    <w:pPr>
      <w:widowControl/>
      <w:autoSpaceDE/>
      <w:autoSpaceDN/>
    </w:pPr>
    <w:rPr>
      <w:rFonts w:ascii="Arial" w:eastAsia="Arial" w:hAnsi="Arial" w:cs="Arial"/>
    </w:rPr>
  </w:style>
  <w:style w:type="paragraph" w:styleId="Footer">
    <w:name w:val="footer"/>
    <w:basedOn w:val="Normal"/>
    <w:link w:val="FooterChar"/>
    <w:uiPriority w:val="99"/>
    <w:unhideWhenUsed/>
    <w:rsid w:val="00171ACF"/>
    <w:pPr>
      <w:tabs>
        <w:tab w:val="center" w:pos="4680"/>
        <w:tab w:val="right" w:pos="9360"/>
      </w:tabs>
    </w:pPr>
  </w:style>
  <w:style w:type="character" w:customStyle="1" w:styleId="FooterChar">
    <w:name w:val="Footer Char"/>
    <w:basedOn w:val="DefaultParagraphFont"/>
    <w:link w:val="Footer"/>
    <w:uiPriority w:val="99"/>
    <w:rsid w:val="00171ACF"/>
    <w:rPr>
      <w:rFonts w:ascii="Arial" w:eastAsia="Arial" w:hAnsi="Arial" w:cs="Arial"/>
    </w:rPr>
  </w:style>
  <w:style w:type="character" w:styleId="Hyperlink">
    <w:name w:val="Hyperlink"/>
    <w:basedOn w:val="DefaultParagraphFont"/>
    <w:uiPriority w:val="99"/>
    <w:unhideWhenUsed/>
    <w:rsid w:val="00D906C4"/>
    <w:rPr>
      <w:color w:val="0000FF"/>
      <w:u w:val="single"/>
    </w:rPr>
  </w:style>
  <w:style w:type="character" w:styleId="UnresolvedMention">
    <w:name w:val="Unresolved Mention"/>
    <w:basedOn w:val="DefaultParagraphFont"/>
    <w:uiPriority w:val="99"/>
    <w:semiHidden/>
    <w:unhideWhenUsed/>
    <w:rsid w:val="004E3480"/>
    <w:rPr>
      <w:color w:val="605E5C"/>
      <w:shd w:val="clear" w:color="auto" w:fill="E1DFDD"/>
    </w:rPr>
  </w:style>
  <w:style w:type="character" w:styleId="FollowedHyperlink">
    <w:name w:val="FollowedHyperlink"/>
    <w:basedOn w:val="DefaultParagraphFont"/>
    <w:uiPriority w:val="99"/>
    <w:semiHidden/>
    <w:unhideWhenUsed/>
    <w:rsid w:val="003A52A3"/>
    <w:rPr>
      <w:color w:val="800080" w:themeColor="followedHyperlink"/>
      <w:u w:val="single"/>
    </w:rPr>
  </w:style>
  <w:style w:type="character" w:styleId="LineNumber">
    <w:name w:val="line number"/>
    <w:basedOn w:val="DefaultParagraphFont"/>
    <w:uiPriority w:val="99"/>
    <w:semiHidden/>
    <w:unhideWhenUsed/>
    <w:rsid w:val="00C06767"/>
  </w:style>
  <w:style w:type="table" w:customStyle="1" w:styleId="TableGrid2">
    <w:name w:val="Table Grid2"/>
    <w:basedOn w:val="TableNormal"/>
    <w:next w:val="TableGrid"/>
    <w:uiPriority w:val="59"/>
    <w:rsid w:val="005277F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398E"/>
  </w:style>
  <w:style w:type="paragraph" w:styleId="Title">
    <w:name w:val="Title"/>
    <w:basedOn w:val="Normal"/>
    <w:next w:val="Normal"/>
    <w:link w:val="TitleChar"/>
    <w:uiPriority w:val="10"/>
    <w:qFormat/>
    <w:rsid w:val="00A704A8"/>
    <w:pPr>
      <w:spacing w:before="400" w:after="40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04A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8542B"/>
    <w:rPr>
      <w:rFonts w:ascii="Arial" w:eastAsiaTheme="majorEastAsia" w:hAnsi="Arial"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3769">
      <w:bodyDiv w:val="1"/>
      <w:marLeft w:val="0"/>
      <w:marRight w:val="0"/>
      <w:marTop w:val="0"/>
      <w:marBottom w:val="0"/>
      <w:divBdr>
        <w:top w:val="none" w:sz="0" w:space="0" w:color="auto"/>
        <w:left w:val="none" w:sz="0" w:space="0" w:color="auto"/>
        <w:bottom w:val="none" w:sz="0" w:space="0" w:color="auto"/>
        <w:right w:val="none" w:sz="0" w:space="0" w:color="auto"/>
      </w:divBdr>
    </w:div>
    <w:div w:id="187379226">
      <w:bodyDiv w:val="1"/>
      <w:marLeft w:val="0"/>
      <w:marRight w:val="0"/>
      <w:marTop w:val="0"/>
      <w:marBottom w:val="0"/>
      <w:divBdr>
        <w:top w:val="none" w:sz="0" w:space="0" w:color="auto"/>
        <w:left w:val="none" w:sz="0" w:space="0" w:color="auto"/>
        <w:bottom w:val="none" w:sz="0" w:space="0" w:color="auto"/>
        <w:right w:val="none" w:sz="0" w:space="0" w:color="auto"/>
      </w:divBdr>
    </w:div>
    <w:div w:id="548222779">
      <w:bodyDiv w:val="1"/>
      <w:marLeft w:val="0"/>
      <w:marRight w:val="0"/>
      <w:marTop w:val="0"/>
      <w:marBottom w:val="0"/>
      <w:divBdr>
        <w:top w:val="none" w:sz="0" w:space="0" w:color="auto"/>
        <w:left w:val="none" w:sz="0" w:space="0" w:color="auto"/>
        <w:bottom w:val="none" w:sz="0" w:space="0" w:color="auto"/>
        <w:right w:val="none" w:sz="0" w:space="0" w:color="auto"/>
      </w:divBdr>
    </w:div>
    <w:div w:id="1399353631">
      <w:bodyDiv w:val="1"/>
      <w:marLeft w:val="0"/>
      <w:marRight w:val="0"/>
      <w:marTop w:val="0"/>
      <w:marBottom w:val="0"/>
      <w:divBdr>
        <w:top w:val="none" w:sz="0" w:space="0" w:color="auto"/>
        <w:left w:val="none" w:sz="0" w:space="0" w:color="auto"/>
        <w:bottom w:val="none" w:sz="0" w:space="0" w:color="auto"/>
        <w:right w:val="none" w:sz="0" w:space="0" w:color="auto"/>
      </w:divBdr>
    </w:div>
    <w:div w:id="1666401002">
      <w:bodyDiv w:val="1"/>
      <w:marLeft w:val="0"/>
      <w:marRight w:val="0"/>
      <w:marTop w:val="0"/>
      <w:marBottom w:val="0"/>
      <w:divBdr>
        <w:top w:val="none" w:sz="0" w:space="0" w:color="auto"/>
        <w:left w:val="none" w:sz="0" w:space="0" w:color="auto"/>
        <w:bottom w:val="none" w:sz="0" w:space="0" w:color="auto"/>
        <w:right w:val="none" w:sz="0" w:space="0" w:color="auto"/>
      </w:divBdr>
    </w:div>
    <w:div w:id="2023586229">
      <w:bodyDiv w:val="1"/>
      <w:marLeft w:val="0"/>
      <w:marRight w:val="0"/>
      <w:marTop w:val="0"/>
      <w:marBottom w:val="0"/>
      <w:divBdr>
        <w:top w:val="none" w:sz="0" w:space="0" w:color="auto"/>
        <w:left w:val="none" w:sz="0" w:space="0" w:color="auto"/>
        <w:bottom w:val="none" w:sz="0" w:space="0" w:color="auto"/>
        <w:right w:val="none" w:sz="0" w:space="0" w:color="auto"/>
      </w:divBdr>
    </w:div>
    <w:div w:id="203229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ilderness.net/practitioners/toolboxes/special-provisions/default.ph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ilderness.net/"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yperlink" Target="https://wilderness.net/practitioners/training/online-training-courses-and-certificate-programs/default.php" TargetMode="External"/><Relationship Id="rId19" Type="http://schemas.openxmlformats.org/officeDocument/2006/relationships/hyperlink" Target="https://winapps.umt.edu/winapps/media2/wilderness/toolboxes/documents/WC/Landres%20et%20al,%20Keeping%20It%20Wild%202,%202015.pdf"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wilderness.net/practitioners/minimum-requirements-analysis/MRDG.php" TargetMode="External"/><Relationship Id="rId14" Type="http://schemas.openxmlformats.org/officeDocument/2006/relationships/footer" Target="footer2.xml"/><Relationship Id="rId22" Type="http://schemas.openxmlformats.org/officeDocument/2006/relationships/hyperlink" Target="https://winapps.umt.edu/winapps/media2/wilderness/toolboxes/documents/WC/Landres%20et%20al,%20Keeping%20It%20Wild%202,%202015.pdf" TargetMode="External"/><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hyperlink" Target="http://www.wilderness.net/MR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F072-18C6-4886-97C2-B8FFBB87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11887</Words>
  <Characters>67761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Minimum Requirements Analysis Framework Instructions</vt:lpstr>
    </vt:vector>
  </TitlesOfParts>
  <Company/>
  <LinksUpToDate>false</LinksUpToDate>
  <CharactersWithSpaces>79490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Requirements Analysis Framework Instructions</dc:title>
  <dc:subject>This document walks users through completing the Minimum Requirements Analysis Framework for conducting a minimum requirements analysis for actions proposed in a Federally designated wilderness area.</dc:subject>
  <dc:creator>Arthur Carhart National Wilderness Training Center</dc:creator>
  <cp:keywords>Wilderness, Minimum Requirements Analysis Framework, MRAF</cp:keywords>
  <dc:description/>
  <cp:lastModifiedBy>Blair, Heidi</cp:lastModifiedBy>
  <cp:revision>2</cp:revision>
  <cp:lastPrinted>2022-08-23T15:42:00Z</cp:lastPrinted>
  <dcterms:created xsi:type="dcterms:W3CDTF">2025-05-28T22:02:00Z</dcterms:created>
  <dcterms:modified xsi:type="dcterms:W3CDTF">2025-05-28T22:02:00Z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Acrobat PDFMaker 15 for Word</vt:lpwstr>
  </property>
  <property fmtid="{D5CDD505-2E9C-101B-9397-08002B2CF9AE}" pid="4" name="LastSaved">
    <vt:filetime>2020-11-18T00:00:00Z</vt:filetime>
  </property>
</Properties>
</file>